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946" w:rsidRDefault="003B3732" w:rsidP="0096448D">
      <w:pPr>
        <w:pStyle w:val="01Kleinschrift"/>
        <w:tabs>
          <w:tab w:val="clear" w:pos="9072"/>
          <w:tab w:val="right" w:pos="8504"/>
        </w:tabs>
      </w:pPr>
      <w:bookmarkStart w:id="0" w:name="_GoBack"/>
      <w:bookmarkEnd w:id="0"/>
      <w:r>
        <w:t>Neunforn</w:t>
      </w:r>
      <w:r w:rsidR="00CA2946">
        <w:t xml:space="preserve">, </w:t>
      </w:r>
      <w:r>
        <w:t>18. Mai 2015</w:t>
      </w: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Pr="00937B20" w:rsidRDefault="003B3732" w:rsidP="00937B20">
      <w:pPr>
        <w:pStyle w:val="31Haupttitel"/>
        <w:spacing w:after="0"/>
        <w:rPr>
          <w:caps w:val="0"/>
          <w:sz w:val="36"/>
          <w:szCs w:val="36"/>
        </w:rPr>
      </w:pPr>
      <w:r>
        <w:rPr>
          <w:caps w:val="0"/>
          <w:sz w:val="36"/>
          <w:szCs w:val="36"/>
        </w:rPr>
        <w:t>HRM2</w:t>
      </w:r>
    </w:p>
    <w:p w:rsidR="00CA2946" w:rsidRPr="00E42E6B" w:rsidRDefault="00CA2946" w:rsidP="00937B20">
      <w:pPr>
        <w:pStyle w:val="31Haupttitel"/>
        <w:spacing w:before="0"/>
        <w:rPr>
          <w:caps w:val="0"/>
        </w:rPr>
      </w:pPr>
      <w:r>
        <w:rPr>
          <w:caps w:val="0"/>
        </w:rPr>
        <w:t>Ablaufplan und Checkliste zur Umstellung auf HRM2 per 1. Januar 2014</w:t>
      </w: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Default="00CA2946" w:rsidP="0096448D">
      <w:pPr>
        <w:pStyle w:val="00Vorgabetext"/>
      </w:pPr>
    </w:p>
    <w:p w:rsidR="00CA2946" w:rsidRPr="00394C93" w:rsidRDefault="00CA2946" w:rsidP="0096448D">
      <w:pPr>
        <w:pStyle w:val="Verzeichnis2"/>
        <w:rPr>
          <w:rStyle w:val="Hyperlink"/>
          <w:rFonts w:cs="Arial"/>
          <w:b/>
          <w:noProof/>
          <w:color w:val="000000"/>
        </w:rPr>
      </w:pPr>
    </w:p>
    <w:p w:rsidR="00CA2946" w:rsidRDefault="00CA2946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</w:p>
    <w:p w:rsidR="00362FBF" w:rsidRDefault="008A6188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</w:pPr>
      <w:hyperlink r:id="rId8" w:history="1">
        <w:r w:rsidR="00362FBF" w:rsidRPr="001F1CC0">
          <w:rPr>
            <w:rStyle w:val="Hyperlink"/>
            <w:rFonts w:cs="Arial"/>
            <w:sz w:val="24"/>
            <w:szCs w:val="24"/>
          </w:rPr>
          <w:t>www.finanzverwaltung.tg.ch</w:t>
        </w:r>
      </w:hyperlink>
      <w:r w:rsidR="00362FBF">
        <w:rPr>
          <w:sz w:val="24"/>
          <w:szCs w:val="24"/>
        </w:rPr>
        <w:t xml:space="preserve"> / Gemeindefinanzen / Gemeinderechnungswesen / Downloads / Kapitel 7 (JR und Abschluss)</w:t>
      </w:r>
    </w:p>
    <w:p w:rsidR="00362FBF" w:rsidRDefault="00362FBF" w:rsidP="0096448D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sz w:val="24"/>
          <w:szCs w:val="24"/>
        </w:rPr>
        <w:sectPr w:rsidR="00362FBF" w:rsidSect="0094796D">
          <w:headerReference w:type="default" r:id="rId9"/>
          <w:headerReference w:type="first" r:id="rId10"/>
          <w:footerReference w:type="first" r:id="rId11"/>
          <w:pgSz w:w="16840" w:h="11907" w:orient="landscape" w:code="9"/>
          <w:pgMar w:top="2834" w:right="851" w:bottom="907" w:left="1701" w:header="709" w:footer="709" w:gutter="0"/>
          <w:cols w:space="708"/>
          <w:titlePg/>
          <w:docGrid w:linePitch="360"/>
        </w:sectPr>
      </w:pPr>
    </w:p>
    <w:p w:rsidR="00CA2946" w:rsidRPr="0094796D" w:rsidRDefault="00CA2946" w:rsidP="0096448D">
      <w:pPr>
        <w:pStyle w:val="Formatvorlageberschrift212pt"/>
      </w:pPr>
      <w:bookmarkStart w:id="1" w:name="_Toc338933875"/>
      <w:r>
        <w:lastRenderedPageBreak/>
        <w:t>Ablaufplan</w:t>
      </w:r>
      <w:bookmarkEnd w:id="1"/>
      <w:r w:rsidR="00355DE3">
        <w:t xml:space="preserve"> Umstellung der Gemeinde Neunforn auf HRM2</w:t>
      </w:r>
    </w:p>
    <w:p w:rsidR="00507849" w:rsidRDefault="00E463A0" w:rsidP="00E463A0">
      <w:pPr>
        <w:pStyle w:val="00Vorgabetext"/>
        <w:jc w:val="center"/>
      </w:pPr>
      <w:r>
        <w:rPr>
          <w:noProof/>
        </w:rPr>
        <w:drawing>
          <wp:inline distT="0" distB="0" distL="0" distR="0">
            <wp:extent cx="8391525" cy="5353050"/>
            <wp:effectExtent l="0" t="0" r="9525" b="0"/>
            <wp:docPr id="3" name="Grafik 3" descr="V:\Transfer\zwischenablage\zeitplan_umstell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Transfer\zwischenablage\zeitplan_umstellu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46" w:rsidRPr="009556E1" w:rsidRDefault="005444F5" w:rsidP="009556E1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  <w:rPr>
          <w:b/>
        </w:rPr>
      </w:pPr>
      <w:r>
        <w:br w:type="page"/>
      </w:r>
      <w:bookmarkStart w:id="2" w:name="_Toc338933876"/>
      <w:r w:rsidR="00CA2946" w:rsidRPr="009556E1">
        <w:rPr>
          <w:b/>
        </w:rPr>
        <w:lastRenderedPageBreak/>
        <w:t>Checkliste</w:t>
      </w:r>
      <w:bookmarkEnd w:id="2"/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355DE3">
        <w:tc>
          <w:tcPr>
            <w:tcW w:w="14709" w:type="dxa"/>
            <w:shd w:val="clear" w:color="auto" w:fill="DDD9C3"/>
          </w:tcPr>
          <w:p w:rsidR="00CA2946" w:rsidRPr="00260B39" w:rsidRDefault="00492C07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1D08EA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47DD0E" wp14:editId="00F8315D">
                      <wp:simplePos x="0" y="0"/>
                      <wp:positionH relativeFrom="column">
                        <wp:posOffset>5751830</wp:posOffset>
                      </wp:positionH>
                      <wp:positionV relativeFrom="paragraph">
                        <wp:posOffset>340995</wp:posOffset>
                      </wp:positionV>
                      <wp:extent cx="3514725" cy="733425"/>
                      <wp:effectExtent l="0" t="0" r="28575" b="28575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47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92C07" w:rsidRDefault="00492C07" w:rsidP="00492C07">
                                  <w:r>
                                    <w:t>Diese Check</w:t>
                                  </w:r>
                                  <w:r w:rsidR="009556E1">
                                    <w:t>l</w:t>
                                  </w:r>
                                  <w:r>
                                    <w:t>iste lässt sich mit einer weiteren Spalte „Kontrolle, Datum/Visum“ mit wenigen Anpassungen als Bestandteil des IKS nutzen.</w:t>
                                  </w:r>
                                </w:p>
                                <w:p w:rsidR="00492C07" w:rsidRDefault="00492C07" w:rsidP="00492C0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47DD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6" type="#_x0000_t202" style="position:absolute;margin-left:452.9pt;margin-top:26.85pt;width:276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NBWwIAAO8EAAAOAAAAZHJzL2Uyb0RvYy54bWysVNtu2zAMfR+wfxD0vtpJ3GUz4hRdugwD&#10;ugvW7gMUXWKhsuhJSuz060fJiZtuAwYMezEo8/CQh6S0uOobQ/bSeQ22opOLnBJpOQhttxX9fr9+&#10;9YYSH5gVzICVFT1IT6+WL18suraUU6jBCOkIklhfdm1F6xDaMss8r2XD/AW00qJTgWtYwKPbZsKx&#10;Dtkbk03z/HXWgROtAy69x783g5MuE79SkocvSnkZiKko1hbS16XvJn6z5YKVW8faWvNjGewfqmiY&#10;tph0pLphgZGd079RNZo78KDCBYcmA6U0l0kDqpnkv6i5q1krkxZsjm/HNvn/R8s/7786okVFC0os&#10;a3BE97IPShpBitidrvUlgu5ahIX+HfQ45aTUt7fAHzyxsKqZ3cpr56CrJRNY3SRGZmehA4+PJJvu&#10;EwhMw3YBElGvXBNbh80gyI5TOoyTwVIIx5+zy0kxn15SwtE3n80KtGMKVp6iW+fDBwkNiUZFHU4+&#10;sbP9rQ8D9ASJyTwYLdbamHRw283KOLJncUvy9TpPi4Hsz2DGRnCU+N4KpGRlYNoMNmKjO2mOMo+C&#10;w8HICDT2m1TYZpQyHboXF1yOSRnn0obZUVNCxzCFBY6Bx7Y/DzRh6PWIjWEyLf4YmP894xiRsoIN&#10;Y3CjLbg/EYiHMfOAP6kfNMfhh37TY5+iuQFxwOE7GG4gvhho1OAeKenw9lXU/9gxJykxHy0u0NtJ&#10;UcTrmg7F5XyKB3fu2Zx7mOVIVdFAyWCuQrriUYyFa1w0pdMOPFVyLBZvVdqi4wsQr+35OaGe3qnl&#10;TwAAAP//AwBQSwMEFAAGAAgAAAAhAGW13M/iAAAACwEAAA8AAABkcnMvZG93bnJldi54bWxMj8FO&#10;wzAQRO9I/IO1SNyoQ9OkSYhTAQUkDhxo4cDNjZckIl6HeNuGv8c9wW1HO5p5U64m24sDjr5zpOB6&#10;FoFAqp3pqFHwtn28ykB41mR07wgV/KCHVXV+VurCuCO94mHDjQgh5AutoGUeCil93aLVfuYGpPD7&#10;dKPVHOTYSDPqYwi3vZxHUSqt7ig0tHrA+xbrr83eKjAPd4Pr4uyJszW+rBfpB3+/Pyt1eTHd3oBg&#10;nPjPDCf8gA5VYNq5PRkvegV5lAR0VpDESxAnwyLJYxC7cKX5HGRVyv8bql8AAAD//wMAUEsBAi0A&#10;FAAGAAgAAAAhALaDOJL+AAAA4QEAABMAAAAAAAAAAAAAAAAAAAAAAFtDb250ZW50X1R5cGVzXS54&#10;bWxQSwECLQAUAAYACAAAACEAOP0h/9YAAACUAQAACwAAAAAAAAAAAAAAAAAvAQAAX3JlbHMvLnJl&#10;bHNQSwECLQAUAAYACAAAACEAqWhzQVsCAADvBAAADgAAAAAAAAAAAAAAAAAuAgAAZHJzL2Uyb0Rv&#10;Yy54bWxQSwECLQAUAAYACAAAACEAZbXcz+IAAAALAQAADwAAAAAAAAAAAAAAAAC1BAAAZHJzL2Rv&#10;d25yZXYueG1sUEsFBgAAAAAEAAQA8wAAAMQFAAAAAA==&#10;" fillcolor="lime" strokecolor="#9bbb59 [3206]" strokeweight="2pt">
                      <v:textbox>
                        <w:txbxContent>
                          <w:p w:rsidR="00492C07" w:rsidRDefault="00492C07" w:rsidP="00492C07">
                            <w:r>
                              <w:t>Diese Check</w:t>
                            </w:r>
                            <w:r w:rsidR="009556E1">
                              <w:t>l</w:t>
                            </w:r>
                            <w:r>
                              <w:t>iste lässt sich mit einer weiteren Spalte „Kontrolle, Datum/Visum“ mit wenigen Anpassungen als Bestandteil des IKS nutzen.</w:t>
                            </w:r>
                          </w:p>
                          <w:p w:rsidR="00492C07" w:rsidRDefault="00492C07" w:rsidP="00492C07"/>
                        </w:txbxContent>
                      </v:textbox>
                    </v:shape>
                  </w:pict>
                </mc:Fallback>
              </mc:AlternateContent>
            </w:r>
            <w:r w:rsidR="00A908E8">
              <w:rPr>
                <w:rFonts w:ascii="Arial Black" w:hAnsi="Arial Black"/>
              </w:rPr>
              <w:t xml:space="preserve">Schulungen, </w:t>
            </w:r>
            <w:r w:rsidR="00CA2946" w:rsidRPr="00260B39">
              <w:rPr>
                <w:rFonts w:ascii="Arial Black" w:hAnsi="Arial Black"/>
              </w:rPr>
              <w:t>Grundlagen</w:t>
            </w:r>
            <w:r w:rsidR="00A908E8">
              <w:rPr>
                <w:rFonts w:ascii="Arial Black" w:hAnsi="Arial Black"/>
              </w:rPr>
              <w:t>, Informationen GMR / RPK</w:t>
            </w:r>
          </w:p>
        </w:tc>
      </w:tr>
    </w:tbl>
    <w:p w:rsidR="00CA2946" w:rsidRDefault="00CA2946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p w:rsidR="00492C07" w:rsidRDefault="00492C07" w:rsidP="00D17CB5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495"/>
        <w:gridCol w:w="5580"/>
        <w:gridCol w:w="3224"/>
        <w:gridCol w:w="2218"/>
        <w:gridCol w:w="1076"/>
        <w:gridCol w:w="946"/>
        <w:gridCol w:w="881"/>
      </w:tblGrid>
      <w:tr w:rsidR="00506E80" w:rsidRPr="00506E80" w:rsidTr="00506E80">
        <w:tc>
          <w:tcPr>
            <w:tcW w:w="499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281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52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54" w:type="dxa"/>
            <w:shd w:val="clear" w:color="auto" w:fill="EEECE1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  <w:tc>
          <w:tcPr>
            <w:tcW w:w="882" w:type="dxa"/>
            <w:shd w:val="clear" w:color="auto" w:fill="EEECE1"/>
          </w:tcPr>
          <w:p w:rsidR="00506E80" w:rsidRPr="00506E80" w:rsidRDefault="00506E80" w:rsidP="00260B39">
            <w:pPr>
              <w:pStyle w:val="00Vorgabetext"/>
              <w:spacing w:before="20" w:after="20"/>
              <w:rPr>
                <w:b/>
                <w:sz w:val="18"/>
                <w:szCs w:val="18"/>
                <w:highlight w:val="green"/>
              </w:rPr>
            </w:pPr>
            <w:r w:rsidRPr="00506E80">
              <w:rPr>
                <w:b/>
                <w:sz w:val="18"/>
                <w:szCs w:val="18"/>
                <w:highlight w:val="green"/>
              </w:rPr>
              <w:t>Datum/Visum</w:t>
            </w: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A908E8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Beschluss Gemeinderat </w:t>
            </w:r>
            <w:r>
              <w:rPr>
                <w:sz w:val="18"/>
                <w:szCs w:val="18"/>
              </w:rPr>
              <w:t>des Umstellungszeitpunktes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Umstellung bis spätestens 2018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Musterbeschluss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Schulung Verwaltung (Finanzen), Studium der Verordnung, Handbücher, Weisungen sowie Checklisten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Beginn ca. 6 Mt. vor dem ersten Budgetprozess</w:t>
            </w:r>
          </w:p>
        </w:tc>
        <w:tc>
          <w:tcPr>
            <w:tcW w:w="225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Handbücher, Checklisten, Verordnung</w:t>
            </w:r>
          </w:p>
        </w:tc>
        <w:tc>
          <w:tcPr>
            <w:tcW w:w="1087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Erstellen eines Zeitplanes mit Etappenziele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12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und Schulung der Grundzüge über HRM2 des GMR</w:t>
            </w:r>
          </w:p>
        </w:tc>
        <w:tc>
          <w:tcPr>
            <w:tcW w:w="3281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Power Point – Präsentation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Abschluss Projektvereinbarung</w:t>
            </w:r>
            <w:r>
              <w:rPr>
                <w:sz w:val="18"/>
                <w:szCs w:val="18"/>
              </w:rPr>
              <w:t>, Offerten EDV-Umstellung und Projektbetreuung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Falls notwendig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Projektvereinbarung</w:t>
            </w:r>
            <w:r>
              <w:rPr>
                <w:sz w:val="16"/>
                <w:szCs w:val="16"/>
              </w:rPr>
              <w:t>, Offerten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Beschluss Gemeindeversammlung mit Genehmigung der Projektvereinbarung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Falls Kreditbetrag über GMR-Kompetenz ist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Vorjahresbudget</w:t>
            </w:r>
            <w:r w:rsidRPr="00260B39">
              <w:rPr>
                <w:sz w:val="18"/>
                <w:szCs w:val="18"/>
              </w:rPr>
              <w:t xml:space="preserve"> mit Details zu den einzelnen Budgetpositionen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BC5E0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Liegenschaft</w:t>
            </w:r>
            <w:r>
              <w:rPr>
                <w:sz w:val="18"/>
                <w:szCs w:val="18"/>
              </w:rPr>
              <w:t>s</w:t>
            </w:r>
            <w:r w:rsidRPr="00260B39">
              <w:rPr>
                <w:sz w:val="18"/>
                <w:szCs w:val="18"/>
              </w:rPr>
              <w:t>inventare und weitere vorhandenen Inventare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Prüfung der Vollständigkeit, allenfalls Aufnahme und Bewertung fehlender Objekte</w:t>
            </w: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Vorlage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D81717" w:rsidTr="00506E80">
        <w:tc>
          <w:tcPr>
            <w:tcW w:w="499" w:type="dxa"/>
          </w:tcPr>
          <w:p w:rsidR="00506E80" w:rsidRPr="00260B39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260B39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Information zur Umstellung auf HRM2 an</w:t>
            </w:r>
            <w:r w:rsidRPr="00260B39">
              <w:rPr>
                <w:sz w:val="18"/>
                <w:szCs w:val="18"/>
              </w:rPr>
              <w:t xml:space="preserve"> R</w:t>
            </w:r>
            <w:r>
              <w:rPr>
                <w:sz w:val="18"/>
                <w:szCs w:val="18"/>
              </w:rPr>
              <w:t>PK</w:t>
            </w:r>
          </w:p>
        </w:tc>
        <w:tc>
          <w:tcPr>
            <w:tcW w:w="3281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Schulung Kanton</w:t>
            </w:r>
          </w:p>
        </w:tc>
        <w:tc>
          <w:tcPr>
            <w:tcW w:w="1087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54" w:type="dxa"/>
          </w:tcPr>
          <w:p w:rsidR="00506E80" w:rsidRPr="00260B39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506E80" w:rsidRPr="0089141E" w:rsidTr="00506E80">
        <w:tc>
          <w:tcPr>
            <w:tcW w:w="499" w:type="dxa"/>
          </w:tcPr>
          <w:p w:rsidR="00506E80" w:rsidRPr="0089141E" w:rsidRDefault="00506E80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89141E">
              <w:rPr>
                <w:b/>
                <w:sz w:val="18"/>
                <w:szCs w:val="18"/>
              </w:rPr>
              <w:fldChar w:fldCharType="begin"/>
            </w:r>
            <w:r w:rsidRPr="0089141E">
              <w:rPr>
                <w:b/>
                <w:sz w:val="18"/>
                <w:szCs w:val="18"/>
              </w:rPr>
              <w:instrText xml:space="preserve"> MACROBUTTON CheckIt </w:instrText>
            </w:r>
            <w:r w:rsidRPr="0089141E">
              <w:rPr>
                <w:b/>
                <w:sz w:val="18"/>
                <w:szCs w:val="18"/>
              </w:rPr>
              <w:sym w:font="Wingdings 2" w:char="F0A3"/>
            </w:r>
            <w:r w:rsidRPr="0089141E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691" w:type="dxa"/>
          </w:tcPr>
          <w:p w:rsidR="00506E80" w:rsidRPr="0089141E" w:rsidRDefault="00506E80" w:rsidP="0089141E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89141E">
              <w:rPr>
                <w:sz w:val="18"/>
                <w:szCs w:val="18"/>
              </w:rPr>
              <w:t xml:space="preserve">Vorabklärungen betreffend Umstellung </w:t>
            </w:r>
            <w:r>
              <w:rPr>
                <w:sz w:val="18"/>
                <w:szCs w:val="18"/>
              </w:rPr>
              <w:t xml:space="preserve">mit dem EDV-Anbieter. Termin festlegen, Vorarbeiten koordinieren, </w:t>
            </w:r>
          </w:p>
        </w:tc>
        <w:tc>
          <w:tcPr>
            <w:tcW w:w="3281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52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54" w:type="dxa"/>
          </w:tcPr>
          <w:p w:rsidR="00506E80" w:rsidRPr="0089141E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 13</w:t>
            </w:r>
          </w:p>
        </w:tc>
        <w:tc>
          <w:tcPr>
            <w:tcW w:w="882" w:type="dxa"/>
          </w:tcPr>
          <w:p w:rsidR="00506E80" w:rsidRDefault="00506E80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</w:tbl>
    <w:p w:rsidR="00CA2946" w:rsidRDefault="00CA2946" w:rsidP="0096448D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235395" w:rsidRPr="00D81717" w:rsidTr="009D7756">
        <w:tc>
          <w:tcPr>
            <w:tcW w:w="14709" w:type="dxa"/>
            <w:shd w:val="clear" w:color="auto" w:fill="DDD9C3"/>
          </w:tcPr>
          <w:p w:rsidR="00235395" w:rsidRPr="00260B39" w:rsidRDefault="00235395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Bilanz</w:t>
            </w:r>
          </w:p>
        </w:tc>
      </w:tr>
    </w:tbl>
    <w:p w:rsidR="00235395" w:rsidRDefault="00235395" w:rsidP="00235395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3"/>
        <w:gridCol w:w="6050"/>
        <w:gridCol w:w="19"/>
        <w:gridCol w:w="3498"/>
        <w:gridCol w:w="2287"/>
        <w:gridCol w:w="7"/>
        <w:gridCol w:w="1070"/>
        <w:gridCol w:w="7"/>
        <w:gridCol w:w="969"/>
      </w:tblGrid>
      <w:tr w:rsidR="00235395" w:rsidRPr="00D81717" w:rsidTr="00D0507E">
        <w:tc>
          <w:tcPr>
            <w:tcW w:w="517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5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gridSpan w:val="2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6" w:type="dxa"/>
            <w:shd w:val="clear" w:color="auto" w:fill="EEECE1"/>
          </w:tcPr>
          <w:p w:rsidR="00235395" w:rsidRPr="00260B39" w:rsidRDefault="0023539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235395" w:rsidRPr="00D81717" w:rsidTr="00D0507E">
        <w:tc>
          <w:tcPr>
            <w:tcW w:w="517" w:type="dxa"/>
          </w:tcPr>
          <w:p w:rsidR="00235395" w:rsidRPr="00260B39" w:rsidRDefault="0023539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</w:tcPr>
          <w:p w:rsidR="00235395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Umschlüsselung der HRM1-Bilanzkonten auf die HRM2-Bilanzkonten</w:t>
            </w:r>
          </w:p>
        </w:tc>
        <w:tc>
          <w:tcPr>
            <w:tcW w:w="3555" w:type="dxa"/>
          </w:tcPr>
          <w:p w:rsidR="00235395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Alle Bilanzkonten beachten (nicht nur Bilanzkonten mit Schlussbeständen)</w:t>
            </w:r>
          </w:p>
        </w:tc>
        <w:tc>
          <w:tcPr>
            <w:tcW w:w="2329" w:type="dxa"/>
            <w:gridSpan w:val="2"/>
          </w:tcPr>
          <w:p w:rsidR="00235395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Excel-Tabelle</w:t>
            </w:r>
          </w:p>
        </w:tc>
        <w:tc>
          <w:tcPr>
            <w:tcW w:w="1087" w:type="dxa"/>
            <w:gridSpan w:val="2"/>
          </w:tcPr>
          <w:p w:rsidR="00235395" w:rsidRPr="00260B39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6" w:type="dxa"/>
          </w:tcPr>
          <w:p w:rsidR="00235395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12</w:t>
            </w:r>
          </w:p>
        </w:tc>
      </w:tr>
      <w:tr w:rsidR="00D0507E" w:rsidRPr="00D81717" w:rsidTr="00D0507E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2" w:type="dxa"/>
            <w:gridSpan w:val="2"/>
          </w:tcPr>
          <w:p w:rsidR="00D0507E" w:rsidRDefault="00E463A0" w:rsidP="00E463A0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Erstellung provisorischer Kontenplan </w:t>
            </w:r>
            <w:r w:rsidR="00D0507E" w:rsidRPr="00260B39">
              <w:rPr>
                <w:sz w:val="18"/>
                <w:szCs w:val="18"/>
              </w:rPr>
              <w:t>für die HRM2-Bilanz</w:t>
            </w:r>
          </w:p>
        </w:tc>
        <w:tc>
          <w:tcPr>
            <w:tcW w:w="3555" w:type="dxa"/>
          </w:tcPr>
          <w:p w:rsidR="00D0507E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Notwendig für die EDV zur Umstellung auf den HRM2-Produktivstart</w:t>
            </w:r>
          </w:p>
        </w:tc>
        <w:tc>
          <w:tcPr>
            <w:tcW w:w="2329" w:type="dxa"/>
            <w:gridSpan w:val="2"/>
          </w:tcPr>
          <w:p w:rsidR="00D0507E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 Überleitungstabelle, Kontenrahmen Bilanz</w:t>
            </w:r>
          </w:p>
        </w:tc>
        <w:tc>
          <w:tcPr>
            <w:tcW w:w="1087" w:type="dxa"/>
            <w:gridSpan w:val="2"/>
          </w:tcPr>
          <w:p w:rsidR="00D0507E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6" w:type="dxa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D0507E" w:rsidRPr="00D81717" w:rsidTr="00D0507E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Abklärungen und Beurteilung der vorhandenen Rückstellungen und Rechnungsabgrenzungen vornehmen</w:t>
            </w:r>
          </w:p>
        </w:tc>
        <w:tc>
          <w:tcPr>
            <w:tcW w:w="3574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Vorarbeit für Eröffnungsbilanz</w:t>
            </w:r>
          </w:p>
        </w:tc>
        <w:tc>
          <w:tcPr>
            <w:tcW w:w="2322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83" w:type="dxa"/>
            <w:gridSpan w:val="2"/>
          </w:tcPr>
          <w:p w:rsidR="00D0507E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</w:tbl>
    <w:p w:rsidR="00492C07" w:rsidRDefault="00492C07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lastRenderedPageBreak/>
        <w:br w:type="page"/>
      </w:r>
    </w:p>
    <w:p w:rsidR="00235395" w:rsidRDefault="00235395" w:rsidP="00235395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BA7150" w:rsidRPr="00D81717" w:rsidTr="009D7756">
        <w:tc>
          <w:tcPr>
            <w:tcW w:w="14709" w:type="dxa"/>
            <w:shd w:val="clear" w:color="auto" w:fill="DDD9C3"/>
          </w:tcPr>
          <w:p w:rsidR="00BA7150" w:rsidRPr="00260B39" w:rsidRDefault="00BA7150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Installation Anlagebuchhaltung</w:t>
            </w:r>
          </w:p>
        </w:tc>
      </w:tr>
    </w:tbl>
    <w:p w:rsidR="00BA7150" w:rsidRDefault="00BA7150" w:rsidP="00BA715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4"/>
        <w:gridCol w:w="6073"/>
        <w:gridCol w:w="3497"/>
        <w:gridCol w:w="2294"/>
        <w:gridCol w:w="1077"/>
        <w:gridCol w:w="965"/>
      </w:tblGrid>
      <w:tr w:rsidR="00BA7150" w:rsidRPr="00D81717" w:rsidTr="009D7756">
        <w:tc>
          <w:tcPr>
            <w:tcW w:w="517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6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shd w:val="clear" w:color="auto" w:fill="EEECE1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BA7150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Installation Software – Schulung neuer Software</w:t>
            </w:r>
          </w:p>
        </w:tc>
        <w:tc>
          <w:tcPr>
            <w:tcW w:w="3556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BA7150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BA7150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BA7150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Anhand bestehendes Inventar Anlagekategorien und –g</w:t>
            </w:r>
            <w:r w:rsidR="006236EA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uppen festlegen – erfassen in ANBU der Grunddaten</w:t>
            </w:r>
          </w:p>
        </w:tc>
        <w:tc>
          <w:tcPr>
            <w:tcW w:w="3556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BA7150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 / Schulung</w:t>
            </w:r>
          </w:p>
        </w:tc>
        <w:tc>
          <w:tcPr>
            <w:tcW w:w="1087" w:type="dxa"/>
          </w:tcPr>
          <w:p w:rsidR="00BA7150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BA7150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Evt. Übertragung der Anlagewerte in die ANBU mittels Schnittstelle</w:t>
            </w:r>
          </w:p>
        </w:tc>
        <w:tc>
          <w:tcPr>
            <w:tcW w:w="3556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Gemäss Anleitung EDV-Anbieter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6236EA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 Investitionen erfassen und auf 10 Jahre abschreiben</w:t>
            </w:r>
          </w:p>
        </w:tc>
        <w:tc>
          <w:tcPr>
            <w:tcW w:w="3556" w:type="dxa"/>
          </w:tcPr>
          <w:p w:rsidR="00BA7150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Umgang mit Planwerten mit EDV-Anbieter klären</w:t>
            </w: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6236EA" w:rsidP="006236EA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Branchenspez</w:t>
            </w:r>
            <w:r w:rsidR="00BC5E0E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fische Anlagen rückwirkend erfassen und gemäss vorgeschriebener Lebensdauer Abschreibungsplanung erstellen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Umgang mit Planwerten mit EDV-Anbieter klären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6236EA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12</w:t>
            </w:r>
          </w:p>
        </w:tc>
      </w:tr>
      <w:tr w:rsidR="00BA7150" w:rsidRPr="00D81717" w:rsidTr="009D7756">
        <w:tc>
          <w:tcPr>
            <w:tcW w:w="517" w:type="dxa"/>
          </w:tcPr>
          <w:p w:rsidR="00BA7150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Erstes Abschreibungsjournal erstellen für das Budget nach HRM2</w:t>
            </w:r>
          </w:p>
        </w:tc>
        <w:tc>
          <w:tcPr>
            <w:tcW w:w="3556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BA7150" w:rsidRPr="00260B39" w:rsidRDefault="00BA7150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BA7150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BA7150" w:rsidRPr="00260B39" w:rsidRDefault="00E463A0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Kontrolle und Plausibilisierung der Daten (Bilanzwerte, Abschreibungen, etc.) in der Anlagenbuchhaltung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Übereinstimmung mit den Bilanzwerten gemäss Eröffnungsbilanz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A405A5" w:rsidRPr="00D81717" w:rsidTr="009D7756">
        <w:tc>
          <w:tcPr>
            <w:tcW w:w="517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Aktivierungsgrenze: Festlegung und Beschluss des Gemeinderats</w:t>
            </w:r>
          </w:p>
        </w:tc>
        <w:tc>
          <w:tcPr>
            <w:tcW w:w="355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14</w:t>
            </w:r>
          </w:p>
        </w:tc>
      </w:tr>
      <w:tr w:rsidR="00A405A5" w:rsidRPr="00D81717" w:rsidTr="009D7756">
        <w:tc>
          <w:tcPr>
            <w:tcW w:w="517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Anwendung Branchenregelungen: Festlegung und Beschluss des Gemeinderats</w:t>
            </w:r>
          </w:p>
        </w:tc>
        <w:tc>
          <w:tcPr>
            <w:tcW w:w="355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</w:t>
            </w:r>
            <w:r>
              <w:rPr>
                <w:sz w:val="16"/>
                <w:szCs w:val="16"/>
              </w:rPr>
              <w:t xml:space="preserve"> z.B. ElCom</w:t>
            </w:r>
          </w:p>
        </w:tc>
        <w:tc>
          <w:tcPr>
            <w:tcW w:w="1087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14</w:t>
            </w:r>
          </w:p>
        </w:tc>
      </w:tr>
    </w:tbl>
    <w:p w:rsidR="00BA7150" w:rsidRDefault="00BA7150" w:rsidP="00BA715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6236EA" w:rsidRPr="00D81717" w:rsidTr="009D7756">
        <w:tc>
          <w:tcPr>
            <w:tcW w:w="14709" w:type="dxa"/>
            <w:shd w:val="clear" w:color="auto" w:fill="DDD9C3"/>
          </w:tcPr>
          <w:p w:rsidR="006236EA" w:rsidRPr="00260B39" w:rsidRDefault="006236EA" w:rsidP="00D24288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Aufschlüsselung Vorjahresbudget / Kontorahmen</w:t>
            </w:r>
          </w:p>
        </w:tc>
      </w:tr>
    </w:tbl>
    <w:p w:rsidR="006236EA" w:rsidRDefault="006236EA" w:rsidP="006236EA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06"/>
        <w:gridCol w:w="8"/>
        <w:gridCol w:w="6073"/>
        <w:gridCol w:w="69"/>
        <w:gridCol w:w="3428"/>
        <w:gridCol w:w="2294"/>
        <w:gridCol w:w="9"/>
        <w:gridCol w:w="1068"/>
        <w:gridCol w:w="9"/>
        <w:gridCol w:w="956"/>
      </w:tblGrid>
      <w:tr w:rsidR="00A405A5" w:rsidRPr="00D81717" w:rsidTr="009D7756">
        <w:tc>
          <w:tcPr>
            <w:tcW w:w="517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56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9" w:type="dxa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gridSpan w:val="2"/>
            <w:shd w:val="clear" w:color="auto" w:fill="EEECE1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A405A5" w:rsidRPr="00046EB8" w:rsidTr="00A405A5">
        <w:tc>
          <w:tcPr>
            <w:tcW w:w="509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62" w:type="dxa"/>
            <w:gridSpan w:val="3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</w:t>
            </w:r>
          </w:p>
        </w:tc>
        <w:tc>
          <w:tcPr>
            <w:tcW w:w="3486" w:type="dxa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046EB8">
              <w:rPr>
                <w:b/>
                <w:sz w:val="18"/>
                <w:szCs w:val="18"/>
              </w:rPr>
              <w:t>gemäss Ablauf EDV-Anbieter</w:t>
            </w:r>
          </w:p>
        </w:tc>
        <w:tc>
          <w:tcPr>
            <w:tcW w:w="2338" w:type="dxa"/>
            <w:gridSpan w:val="2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1087" w:type="dxa"/>
            <w:gridSpan w:val="2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964" w:type="dxa"/>
            <w:shd w:val="clear" w:color="auto" w:fill="FFFFCC"/>
          </w:tcPr>
          <w:p w:rsidR="00A405A5" w:rsidRPr="00046EB8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</w:tr>
      <w:tr w:rsidR="00A405A5" w:rsidRPr="00D81717" w:rsidTr="00A405A5">
        <w:tc>
          <w:tcPr>
            <w:tcW w:w="509" w:type="dxa"/>
          </w:tcPr>
          <w:p w:rsidR="00A405A5" w:rsidRPr="00260B39" w:rsidRDefault="00A405A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62" w:type="dxa"/>
            <w:gridSpan w:val="3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Aufbau der zentralen Stammdaten nach HRM2: Funktionale Gliederung, Institutionelle Gliederung, Kontenrahmen Sachgruppen Erfolgsrechnung und Investitionsrechnungen</w:t>
            </w:r>
          </w:p>
        </w:tc>
        <w:tc>
          <w:tcPr>
            <w:tcW w:w="3486" w:type="dxa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  <w:gridSpan w:val="2"/>
          </w:tcPr>
          <w:p w:rsidR="00A405A5" w:rsidRPr="00260B39" w:rsidRDefault="00A405A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gridSpan w:val="2"/>
          </w:tcPr>
          <w:p w:rsidR="00A405A5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  <w:r w:rsidR="006B466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64" w:type="dxa"/>
          </w:tcPr>
          <w:p w:rsidR="00A405A5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  <w:gridSpan w:val="2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6236EA" w:rsidP="006236EA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Installation </w:t>
            </w:r>
            <w:r w:rsidR="005444F5">
              <w:rPr>
                <w:sz w:val="18"/>
                <w:szCs w:val="18"/>
              </w:rPr>
              <w:t xml:space="preserve">bzw. Anpassungen von </w:t>
            </w:r>
            <w:r>
              <w:rPr>
                <w:sz w:val="18"/>
                <w:szCs w:val="18"/>
              </w:rPr>
              <w:t>Rechnungsmodul</w:t>
            </w:r>
            <w:r w:rsidR="005444F5">
              <w:rPr>
                <w:sz w:val="18"/>
                <w:szCs w:val="18"/>
              </w:rPr>
              <w:t xml:space="preserve"> sowie Nebenbücher (Debitorenbuchhaltung, Kreditorenbuchhaltung, Lohnbuchhaltung, Adressmanagement)</w:t>
            </w:r>
            <w:r>
              <w:rPr>
                <w:sz w:val="18"/>
                <w:szCs w:val="18"/>
              </w:rPr>
              <w:t xml:space="preserve"> nach HRM2</w:t>
            </w:r>
            <w:r w:rsidR="00A405A5">
              <w:rPr>
                <w:sz w:val="18"/>
                <w:szCs w:val="18"/>
              </w:rPr>
              <w:t>, evt. neuer Mandat</w:t>
            </w:r>
            <w:r>
              <w:rPr>
                <w:sz w:val="18"/>
                <w:szCs w:val="18"/>
              </w:rPr>
              <w:t xml:space="preserve"> – Schulung neuer Software</w:t>
            </w:r>
          </w:p>
        </w:tc>
        <w:tc>
          <w:tcPr>
            <w:tcW w:w="3556" w:type="dxa"/>
            <w:gridSpan w:val="2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Anweisung EDV-Anbieter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  <w:gridSpan w:val="2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h</w:t>
            </w:r>
          </w:p>
        </w:tc>
        <w:tc>
          <w:tcPr>
            <w:tcW w:w="973" w:type="dxa"/>
            <w:gridSpan w:val="2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6236EA" w:rsidRPr="00D81717" w:rsidTr="009D7756">
        <w:tc>
          <w:tcPr>
            <w:tcW w:w="517" w:type="dxa"/>
            <w:gridSpan w:val="2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Überprüfung Kontoplan – Ergänzungen vornehmen wie</w:t>
            </w:r>
            <w:r w:rsidR="00A405A5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erfassen der Mandantenbuchhaltung, Kontenbezeichnungen anpassen, etc.</w:t>
            </w:r>
          </w:p>
        </w:tc>
        <w:tc>
          <w:tcPr>
            <w:tcW w:w="3556" w:type="dxa"/>
            <w:gridSpan w:val="2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 / Schulung</w:t>
            </w:r>
          </w:p>
        </w:tc>
        <w:tc>
          <w:tcPr>
            <w:tcW w:w="1087" w:type="dxa"/>
            <w:gridSpan w:val="2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3" w:type="dxa"/>
            <w:gridSpan w:val="2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</w:tbl>
    <w:p w:rsidR="006B4663" w:rsidRDefault="006B4663">
      <w:r>
        <w:br w:type="page"/>
      </w: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4"/>
        <w:gridCol w:w="6074"/>
        <w:gridCol w:w="3499"/>
        <w:gridCol w:w="2296"/>
        <w:gridCol w:w="1074"/>
        <w:gridCol w:w="963"/>
      </w:tblGrid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lastRenderedPageBreak/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Umschlüsselung Kontenplan</w:t>
            </w:r>
          </w:p>
        </w:tc>
        <w:tc>
          <w:tcPr>
            <w:tcW w:w="3556" w:type="dxa"/>
          </w:tcPr>
          <w:p w:rsidR="006236EA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Umschlüsselung Vorjahresbudget und HRM1-Konten auf HRM2-Konten (Erfolgsrechnung und Investitionsrechnung</w:t>
            </w:r>
          </w:p>
        </w:tc>
        <w:tc>
          <w:tcPr>
            <w:tcW w:w="3556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Budgetdetails mit Inhaltsangaben festhalten</w:t>
            </w:r>
          </w:p>
        </w:tc>
        <w:tc>
          <w:tcPr>
            <w:tcW w:w="2329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Detailbudget, Stichwortverzeichnis HRM1 – HRM2, Kontenrahmen, Funktionale Gliederung, ev. Hilfsmittel der EDV-Anbieter</w:t>
            </w:r>
          </w:p>
        </w:tc>
        <w:tc>
          <w:tcPr>
            <w:tcW w:w="1087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1B2D9A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6236E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Ergänzung Kontenplan von neuen Konten (z.B. Abschreibungskonten)</w:t>
            </w:r>
          </w:p>
        </w:tc>
        <w:tc>
          <w:tcPr>
            <w:tcW w:w="3556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Umschlüsselung dient anfänglich als Kontierungshilfe</w:t>
            </w: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Pr="00260B39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236EA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  <w:tr w:rsidR="006236EA" w:rsidRPr="00D81717" w:rsidTr="009D7756">
        <w:tc>
          <w:tcPr>
            <w:tcW w:w="517" w:type="dxa"/>
          </w:tcPr>
          <w:p w:rsidR="006236EA" w:rsidRPr="00260B39" w:rsidRDefault="001B2D9A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6236EA" w:rsidRDefault="001B2D9A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Ergebniskontrolle umgeschlüsseltes HRM1-Budget</w:t>
            </w:r>
          </w:p>
        </w:tc>
        <w:tc>
          <w:tcPr>
            <w:tcW w:w="3556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9" w:type="dxa"/>
          </w:tcPr>
          <w:p w:rsidR="006236EA" w:rsidRPr="00260B39" w:rsidRDefault="006236EA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236EA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3" w:type="dxa"/>
          </w:tcPr>
          <w:p w:rsidR="006236EA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Juli 13</w:t>
            </w:r>
          </w:p>
        </w:tc>
      </w:tr>
    </w:tbl>
    <w:p w:rsidR="006236EA" w:rsidRDefault="006236EA" w:rsidP="006236EA">
      <w:pPr>
        <w:pStyle w:val="00Vorgabetext"/>
      </w:pPr>
    </w:p>
    <w:p w:rsidR="00BA7150" w:rsidRDefault="00BA7150" w:rsidP="00235395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1B2D9A" w:rsidRPr="00D81717" w:rsidTr="009D7756">
        <w:tc>
          <w:tcPr>
            <w:tcW w:w="14709" w:type="dxa"/>
            <w:shd w:val="clear" w:color="auto" w:fill="DDD9C3"/>
          </w:tcPr>
          <w:p w:rsidR="001B2D9A" w:rsidRPr="00260B39" w:rsidRDefault="001B2D9A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Erstes Budget nach HRM2</w:t>
            </w:r>
          </w:p>
        </w:tc>
      </w:tr>
    </w:tbl>
    <w:p w:rsidR="001B2D9A" w:rsidRDefault="001B2D9A" w:rsidP="001B2D9A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06"/>
        <w:gridCol w:w="5843"/>
        <w:gridCol w:w="3374"/>
        <w:gridCol w:w="2664"/>
        <w:gridCol w:w="1077"/>
        <w:gridCol w:w="956"/>
      </w:tblGrid>
      <w:tr w:rsidR="001B2D9A" w:rsidRPr="00D81717" w:rsidTr="00046EB8">
        <w:tc>
          <w:tcPr>
            <w:tcW w:w="509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430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707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64" w:type="dxa"/>
            <w:shd w:val="clear" w:color="auto" w:fill="EEECE1"/>
          </w:tcPr>
          <w:p w:rsidR="001B2D9A" w:rsidRPr="00260B39" w:rsidRDefault="001B2D9A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</w:p>
        </w:tc>
        <w:tc>
          <w:tcPr>
            <w:tcW w:w="5949" w:type="dxa"/>
          </w:tcPr>
          <w:p w:rsidR="00046EB8" w:rsidRPr="00046EB8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046EB8">
              <w:rPr>
                <w:b/>
                <w:sz w:val="18"/>
                <w:szCs w:val="18"/>
              </w:rPr>
              <w:t>HRM2-Budget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Budgetvorgaben an Verwaltung und Information der Budgetverantwortlichen</w:t>
            </w:r>
          </w:p>
        </w:tc>
        <w:tc>
          <w:tcPr>
            <w:tcW w:w="3430" w:type="dxa"/>
          </w:tcPr>
          <w:p w:rsidR="00046EB8" w:rsidRPr="00260B39" w:rsidRDefault="006B4663" w:rsidP="006B4663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Erste </w:t>
            </w:r>
            <w:r w:rsidR="00046EB8" w:rsidRPr="00260B39">
              <w:rPr>
                <w:sz w:val="16"/>
                <w:szCs w:val="16"/>
              </w:rPr>
              <w:t xml:space="preserve"> Budgetierung auf</w:t>
            </w:r>
            <w:r>
              <w:rPr>
                <w:sz w:val="16"/>
                <w:szCs w:val="16"/>
              </w:rPr>
              <w:t xml:space="preserve"> Basis </w:t>
            </w:r>
            <w:r w:rsidR="00046EB8" w:rsidRPr="00260B39">
              <w:rPr>
                <w:sz w:val="16"/>
                <w:szCs w:val="16"/>
              </w:rPr>
              <w:t xml:space="preserve"> HRM1-</w:t>
            </w:r>
            <w:r>
              <w:rPr>
                <w:sz w:val="16"/>
                <w:szCs w:val="16"/>
              </w:rPr>
              <w:t>Umschlüsselung des Vorjahres</w:t>
            </w: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Gemeindespezifische Unterlagen</w:t>
            </w: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Berücksichtigung der Aktivierungsgrenze und der Unterscheidung Investition (wertvermehrend) oder Unterhalt (werterhaltend)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Unterhalt wird in der Erfolgsrechnung verbucht</w:t>
            </w: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6B466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Investitionen gemäss Budget 2013 und 2014 nacherfassen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Aufnahme der HRM2-Abschreibungen ins Budget</w:t>
            </w:r>
          </w:p>
        </w:tc>
        <w:tc>
          <w:tcPr>
            <w:tcW w:w="3430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Gemäss Abschreibungsjournal ANBU</w:t>
            </w:r>
          </w:p>
        </w:tc>
        <w:tc>
          <w:tcPr>
            <w:tcW w:w="2707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Beleg ANBU</w:t>
            </w: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Erarbeitung definitives Budget gemäss ordentlichem Budgetprozess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Erstellung des Berichts (Weisung) der Exekutive zum Budget</w:t>
            </w:r>
          </w:p>
        </w:tc>
        <w:tc>
          <w:tcPr>
            <w:tcW w:w="3430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  <w:tcBorders>
              <w:bottom w:val="single" w:sz="4" w:space="0" w:color="D9D9D9"/>
            </w:tcBorders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  <w:tcBorders>
              <w:bottom w:val="single" w:sz="4" w:space="0" w:color="D9D9D9"/>
            </w:tcBorders>
          </w:tcPr>
          <w:p w:rsidR="00046EB8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64" w:type="dxa"/>
            <w:tcBorders>
              <w:bottom w:val="single" w:sz="4" w:space="0" w:color="D9D9D9"/>
            </w:tcBorders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Nov. 13</w:t>
            </w:r>
          </w:p>
        </w:tc>
      </w:tr>
      <w:tr w:rsidR="00046EB8" w:rsidRPr="00D81717" w:rsidTr="00046EB8">
        <w:tc>
          <w:tcPr>
            <w:tcW w:w="509" w:type="dxa"/>
          </w:tcPr>
          <w:p w:rsidR="00046EB8" w:rsidRPr="00260B39" w:rsidRDefault="006B466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046EB8" w:rsidRPr="00260B39" w:rsidRDefault="006B4663" w:rsidP="006B466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durch GMR</w:t>
            </w:r>
          </w:p>
        </w:tc>
        <w:tc>
          <w:tcPr>
            <w:tcW w:w="3430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046EB8" w:rsidRPr="00260B39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  <w:tr w:rsidR="006B4663" w:rsidRPr="00D81717" w:rsidTr="00046EB8">
        <w:tc>
          <w:tcPr>
            <w:tcW w:w="509" w:type="dxa"/>
          </w:tcPr>
          <w:p w:rsidR="006B4663" w:rsidRPr="00260B39" w:rsidRDefault="006B466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5949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durch Gemeindeversammlung</w:t>
            </w:r>
          </w:p>
        </w:tc>
        <w:tc>
          <w:tcPr>
            <w:tcW w:w="3430" w:type="dxa"/>
          </w:tcPr>
          <w:p w:rsidR="006B4663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707" w:type="dxa"/>
          </w:tcPr>
          <w:p w:rsidR="006B4663" w:rsidRPr="00260B39" w:rsidRDefault="006B466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:rsidR="006B4663" w:rsidRDefault="006B466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14</w:t>
            </w:r>
          </w:p>
        </w:tc>
      </w:tr>
    </w:tbl>
    <w:p w:rsidR="001B2D9A" w:rsidRDefault="001B2D9A" w:rsidP="001B2D9A">
      <w:pPr>
        <w:pStyle w:val="00Vorgabetext"/>
      </w:pPr>
    </w:p>
    <w:p w:rsidR="006B4663" w:rsidRDefault="006B4663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br w:type="page"/>
      </w: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046EB8" w:rsidRPr="00D81717" w:rsidTr="00046EB8">
        <w:tc>
          <w:tcPr>
            <w:tcW w:w="14709" w:type="dxa"/>
            <w:shd w:val="clear" w:color="auto" w:fill="DDD9C3"/>
          </w:tcPr>
          <w:p w:rsidR="00046EB8" w:rsidRPr="00260B39" w:rsidRDefault="00046EB8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lastRenderedPageBreak/>
              <w:t>Produktivstart</w:t>
            </w:r>
          </w:p>
        </w:tc>
      </w:tr>
    </w:tbl>
    <w:p w:rsidR="00046EB8" w:rsidRDefault="00046EB8" w:rsidP="00046EB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4"/>
        <w:gridCol w:w="6061"/>
        <w:gridCol w:w="3572"/>
        <w:gridCol w:w="2230"/>
        <w:gridCol w:w="1077"/>
        <w:gridCol w:w="966"/>
      </w:tblGrid>
      <w:tr w:rsidR="00046EB8" w:rsidRPr="00D81717" w:rsidTr="00C964BC">
        <w:tc>
          <w:tcPr>
            <w:tcW w:w="518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632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64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4" w:type="dxa"/>
            <w:shd w:val="clear" w:color="auto" w:fill="EEECE1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046EB8" w:rsidRPr="00D84439" w:rsidTr="00C964BC">
        <w:tc>
          <w:tcPr>
            <w:tcW w:w="518" w:type="dxa"/>
            <w:shd w:val="clear" w:color="auto" w:fill="FFF1C6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 bis 31.12. vor Umstellungsjahr</w:t>
            </w:r>
          </w:p>
        </w:tc>
        <w:tc>
          <w:tcPr>
            <w:tcW w:w="3632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gemäss Ablauf EDV-Anbieter</w:t>
            </w:r>
          </w:p>
        </w:tc>
        <w:tc>
          <w:tcPr>
            <w:tcW w:w="226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</w:p>
        </w:tc>
        <w:tc>
          <w:tcPr>
            <w:tcW w:w="1087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Letzter Verbuchungslauf HRM1 mit EDV-Anbieter planen und absprechen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Individuelle Arbeiten zwischen Weihnachten und Neujahr abhängig vom vorhandenen EDV-System (gemäss Anleitung EDV-Anbieter)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13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Umstellung aller Nebenapplikationen Kreditoren, Debitoren, Gebühren, Steuern, Kasse, etc.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Information der Verwaltungsabteilungen über die neuen Kontenpläne; bestehende Kontenpläne ersetzen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Zuordnung der MWSt-Codes zu den Sachkonten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046EB8" w:rsidRPr="00D84439" w:rsidTr="00C964BC">
        <w:tc>
          <w:tcPr>
            <w:tcW w:w="518" w:type="dxa"/>
            <w:shd w:val="clear" w:color="auto" w:fill="FFF1C6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6171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Anpassungen Finanzbuchhaltung ab 1.1. im Umstellungsjahr</w:t>
            </w:r>
          </w:p>
        </w:tc>
        <w:tc>
          <w:tcPr>
            <w:tcW w:w="3632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gemäss Ablauf EDV-Anbieter</w:t>
            </w:r>
          </w:p>
        </w:tc>
        <w:tc>
          <w:tcPr>
            <w:tcW w:w="226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</w:p>
        </w:tc>
        <w:tc>
          <w:tcPr>
            <w:tcW w:w="1087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FFF1C6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Umstellung der Nebenapplikation Lohn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Neue Kontonummer hinterlegen und Lohnarten eröffnen; Detailliertere Aufteilung der Konten Sozialleistungen (vor erstem Lohnlauf HRM2)</w:t>
            </w: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14</w:t>
            </w:r>
          </w:p>
        </w:tc>
      </w:tr>
      <w:tr w:rsidR="00046EB8" w:rsidRPr="00D81717" w:rsidTr="00C964BC">
        <w:tc>
          <w:tcPr>
            <w:tcW w:w="518" w:type="dxa"/>
          </w:tcPr>
          <w:p w:rsidR="00046EB8" w:rsidRPr="00260B39" w:rsidRDefault="00046EB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1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Überprüfung der Schnittstellen</w:t>
            </w:r>
          </w:p>
        </w:tc>
        <w:tc>
          <w:tcPr>
            <w:tcW w:w="3632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64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46EB8" w:rsidRPr="00260B39" w:rsidRDefault="00046EB8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4" w:type="dxa"/>
          </w:tcPr>
          <w:p w:rsidR="00046EB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046EB8" w:rsidRDefault="00046EB8" w:rsidP="00046EB8">
      <w:pPr>
        <w:pStyle w:val="00Vorgabetext"/>
      </w:pPr>
    </w:p>
    <w:p w:rsidR="00CA2946" w:rsidRDefault="00CA2946">
      <w:pPr>
        <w:tabs>
          <w:tab w:val="clear" w:pos="397"/>
          <w:tab w:val="clear" w:pos="794"/>
          <w:tab w:val="clear" w:pos="1191"/>
          <w:tab w:val="clear" w:pos="4479"/>
          <w:tab w:val="clear" w:pos="4876"/>
          <w:tab w:val="clear" w:pos="5273"/>
          <w:tab w:val="clear" w:pos="5670"/>
          <w:tab w:val="clear" w:pos="6067"/>
          <w:tab w:val="clear" w:pos="7937"/>
        </w:tabs>
        <w:kinsoku/>
        <w:overflowPunct/>
        <w:autoSpaceDE/>
        <w:autoSpaceDN/>
        <w:spacing w:before="0"/>
      </w:pPr>
      <w:r>
        <w:br w:type="page"/>
      </w: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D0507E">
        <w:tc>
          <w:tcPr>
            <w:tcW w:w="14709" w:type="dxa"/>
            <w:shd w:val="clear" w:color="auto" w:fill="D3D3D3"/>
          </w:tcPr>
          <w:p w:rsidR="00CA2946" w:rsidRPr="00260B39" w:rsidRDefault="00D24288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Start Jahresrechnung 2014 / Kontorahmen</w:t>
            </w:r>
          </w:p>
        </w:tc>
      </w:tr>
    </w:tbl>
    <w:p w:rsidR="00CA2946" w:rsidRDefault="00CA2946" w:rsidP="003F50E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5"/>
        <w:gridCol w:w="6072"/>
        <w:gridCol w:w="20"/>
        <w:gridCol w:w="3476"/>
        <w:gridCol w:w="50"/>
        <w:gridCol w:w="2243"/>
        <w:gridCol w:w="1077"/>
        <w:gridCol w:w="967"/>
      </w:tblGrid>
      <w:tr w:rsidR="00D0507E" w:rsidRPr="00D81717" w:rsidTr="00D0507E">
        <w:tc>
          <w:tcPr>
            <w:tcW w:w="518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87" w:type="dxa"/>
            <w:gridSpan w:val="2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275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5" w:type="dxa"/>
            <w:shd w:val="clear" w:color="auto" w:fill="EAEAE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Bereinigung der Transitorischen Aktiven und Passiven beim Jahresabschluss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Keine Debitoren und Kreditoren und sonstige Verrechnungen in den TA/TP</w:t>
            </w: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Bereinigung der Rückstellungen 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Korrekte Bilanz nach HRM1</w:t>
            </w: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  <w:tr w:rsidR="00D0507E" w:rsidRPr="00D81717" w:rsidTr="00D0507E">
        <w:tc>
          <w:tcPr>
            <w:tcW w:w="518" w:type="dxa"/>
          </w:tcPr>
          <w:p w:rsidR="00D0507E" w:rsidRPr="00260B39" w:rsidRDefault="00D0507E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04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Bereinigung der Verrechnungskonten</w:t>
            </w:r>
          </w:p>
        </w:tc>
        <w:tc>
          <w:tcPr>
            <w:tcW w:w="3587" w:type="dxa"/>
            <w:gridSpan w:val="2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275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D0507E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5" w:type="dxa"/>
          </w:tcPr>
          <w:p w:rsidR="00D0507E" w:rsidRPr="00260B39" w:rsidRDefault="009D7756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D0507E" w:rsidRPr="00D81717" w:rsidTr="009D7756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4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Ergänzung Kontenplan von neuen Konten (z.B. Abschreibungskonten</w:t>
            </w:r>
            <w:r>
              <w:rPr>
                <w:sz w:val="18"/>
                <w:szCs w:val="18"/>
              </w:rPr>
              <w:t>, Mandantenkonten, etc.</w:t>
            </w:r>
            <w:r w:rsidRPr="00260B39">
              <w:rPr>
                <w:sz w:val="18"/>
                <w:szCs w:val="18"/>
              </w:rPr>
              <w:t>)</w:t>
            </w:r>
          </w:p>
        </w:tc>
        <w:tc>
          <w:tcPr>
            <w:tcW w:w="3556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Funktionskontrolle nach den ersten Buchungen</w:t>
            </w:r>
          </w:p>
        </w:tc>
        <w:tc>
          <w:tcPr>
            <w:tcW w:w="2329" w:type="dxa"/>
            <w:gridSpan w:val="2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D0507E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14</w:t>
            </w:r>
          </w:p>
        </w:tc>
      </w:tr>
    </w:tbl>
    <w:p w:rsidR="00CA2946" w:rsidRDefault="00CA2946" w:rsidP="00121B71">
      <w:pPr>
        <w:pStyle w:val="00Vorgabetext"/>
      </w:pPr>
    </w:p>
    <w:p w:rsidR="00D24288" w:rsidRDefault="00D24288" w:rsidP="00D24288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24288" w:rsidRPr="00D81717" w:rsidTr="009D7756">
        <w:tc>
          <w:tcPr>
            <w:tcW w:w="14709" w:type="dxa"/>
            <w:shd w:val="clear" w:color="auto" w:fill="DDD9C3"/>
          </w:tcPr>
          <w:p w:rsidR="00D24288" w:rsidRPr="00260B39" w:rsidRDefault="00D24288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 xml:space="preserve">Inventar / </w:t>
            </w:r>
            <w:r w:rsidRPr="00260B39">
              <w:rPr>
                <w:rFonts w:ascii="Arial Black" w:hAnsi="Arial Black"/>
              </w:rPr>
              <w:t>Neubewertung</w:t>
            </w:r>
          </w:p>
        </w:tc>
      </w:tr>
    </w:tbl>
    <w:p w:rsidR="00D24288" w:rsidRDefault="00D24288" w:rsidP="00D24288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3"/>
        <w:gridCol w:w="6035"/>
        <w:gridCol w:w="27"/>
        <w:gridCol w:w="3488"/>
        <w:gridCol w:w="25"/>
        <w:gridCol w:w="2289"/>
        <w:gridCol w:w="1077"/>
        <w:gridCol w:w="966"/>
      </w:tblGrid>
      <w:tr w:rsidR="00D24288" w:rsidRPr="00D81717" w:rsidTr="009D7756">
        <w:tc>
          <w:tcPr>
            <w:tcW w:w="517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5" w:type="dxa"/>
            <w:gridSpan w:val="2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48" w:type="dxa"/>
            <w:gridSpan w:val="2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3" w:type="dxa"/>
            <w:shd w:val="clear" w:color="auto" w:fill="EEECE1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Handbuch und Checklisten </w:t>
            </w:r>
            <w:r w:rsidR="00D24288" w:rsidRPr="00260B39">
              <w:rPr>
                <w:sz w:val="18"/>
                <w:szCs w:val="18"/>
              </w:rPr>
              <w:t>studieren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Anleitung</w:t>
            </w: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Aufnahme und Überprüfung</w:t>
            </w:r>
            <w:r w:rsidR="00D24288" w:rsidRPr="00260B39">
              <w:rPr>
                <w:sz w:val="18"/>
                <w:szCs w:val="18"/>
              </w:rPr>
              <w:t xml:space="preserve"> des</w:t>
            </w:r>
            <w:r>
              <w:rPr>
                <w:sz w:val="18"/>
                <w:szCs w:val="18"/>
              </w:rPr>
              <w:t xml:space="preserve"> Verwaltungsvermögens  - keine Neubewertung.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D24288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9D7756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9D7756" w:rsidP="009D7756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Aufnahme und Neubewertung des Finanzvermögens</w:t>
            </w:r>
          </w:p>
        </w:tc>
        <w:tc>
          <w:tcPr>
            <w:tcW w:w="3575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Konto Neubewertung erstellen</w:t>
            </w:r>
          </w:p>
        </w:tc>
        <w:tc>
          <w:tcPr>
            <w:tcW w:w="2348" w:type="dxa"/>
            <w:gridSpan w:val="2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Handbuch</w:t>
            </w: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Aug. 14</w:t>
            </w:r>
          </w:p>
        </w:tc>
      </w:tr>
      <w:tr w:rsidR="00D24288" w:rsidRPr="00D81717" w:rsidTr="009D7756">
        <w:tc>
          <w:tcPr>
            <w:tcW w:w="517" w:type="dxa"/>
          </w:tcPr>
          <w:p w:rsidR="00D24288" w:rsidRPr="00260B39" w:rsidRDefault="00D24288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46" w:type="dxa"/>
          </w:tcPr>
          <w:p w:rsidR="00D24288" w:rsidRPr="00260B39" w:rsidRDefault="00D24288" w:rsidP="009D7756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 xml:space="preserve">Vorprüfung </w:t>
            </w:r>
            <w:r w:rsidR="009D7756">
              <w:rPr>
                <w:sz w:val="18"/>
                <w:szCs w:val="18"/>
              </w:rPr>
              <w:t>durch Finanzverantwortlichen (Gemeindepräsident)</w:t>
            </w:r>
          </w:p>
        </w:tc>
        <w:tc>
          <w:tcPr>
            <w:tcW w:w="3575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48" w:type="dxa"/>
            <w:gridSpan w:val="2"/>
          </w:tcPr>
          <w:p w:rsidR="00D24288" w:rsidRPr="00260B39" w:rsidRDefault="00D24288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3" w:type="dxa"/>
          </w:tcPr>
          <w:p w:rsidR="00D24288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Verwaltungs</w:t>
            </w:r>
            <w:r w:rsidR="009D7756">
              <w:rPr>
                <w:sz w:val="18"/>
                <w:szCs w:val="18"/>
              </w:rPr>
              <w:t>- und Finanz</w:t>
            </w:r>
            <w:r w:rsidRPr="00260B39">
              <w:rPr>
                <w:sz w:val="18"/>
                <w:szCs w:val="18"/>
              </w:rPr>
              <w:t>vermögen im Hilfsblatt</w:t>
            </w:r>
            <w:r w:rsidR="009D7756">
              <w:rPr>
                <w:sz w:val="18"/>
                <w:szCs w:val="18"/>
              </w:rPr>
              <w:t xml:space="preserve"> (Teil Bilanzanpassungsbericht)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Evt. Tabelle</w:t>
            </w:r>
          </w:p>
        </w:tc>
        <w:tc>
          <w:tcPr>
            <w:tcW w:w="1087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Neubewertung der Rückstellung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Neubeurteilung nach den Vorgaben von HRM2</w:t>
            </w:r>
          </w:p>
        </w:tc>
        <w:tc>
          <w:tcPr>
            <w:tcW w:w="2323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D173CB" w:rsidRPr="00D81717" w:rsidTr="009D7756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Rückstellung im Hilfsblatt und Erläuterung zu sämtlichen aufgelösten oder gebildeten Rückstellung</w:t>
            </w:r>
          </w:p>
        </w:tc>
        <w:tc>
          <w:tcPr>
            <w:tcW w:w="3573" w:type="dxa"/>
            <w:gridSpan w:val="2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3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3" w:type="dxa"/>
          </w:tcPr>
          <w:p w:rsidR="00D173CB" w:rsidRPr="00260B39" w:rsidRDefault="009D7756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D24288" w:rsidRDefault="00D24288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C964BC" w:rsidRDefault="00C964BC" w:rsidP="00D24288">
      <w:pPr>
        <w:pStyle w:val="00Vorgabetext"/>
      </w:pPr>
    </w:p>
    <w:p w:rsidR="009D7756" w:rsidRDefault="009D7756" w:rsidP="00D24288">
      <w:pPr>
        <w:pStyle w:val="00Vorgabetext"/>
      </w:pPr>
    </w:p>
    <w:p w:rsidR="00D173CB" w:rsidRPr="00394C93" w:rsidRDefault="00D173CB" w:rsidP="00D173CB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173CB" w:rsidRPr="00D81717" w:rsidTr="00D173CB">
        <w:tc>
          <w:tcPr>
            <w:tcW w:w="14709" w:type="dxa"/>
            <w:shd w:val="clear" w:color="auto" w:fill="DDD9C3"/>
          </w:tcPr>
          <w:p w:rsidR="00D173CB" w:rsidRPr="00260B39" w:rsidRDefault="00D173CB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t>Bilanzanpassung</w:t>
            </w:r>
          </w:p>
        </w:tc>
      </w:tr>
    </w:tbl>
    <w:p w:rsidR="00D173CB" w:rsidRDefault="00D173CB" w:rsidP="00D173CB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72"/>
        <w:gridCol w:w="8"/>
        <w:gridCol w:w="3554"/>
        <w:gridCol w:w="11"/>
        <w:gridCol w:w="2321"/>
        <w:gridCol w:w="1087"/>
        <w:gridCol w:w="976"/>
      </w:tblGrid>
      <w:tr w:rsidR="00D173CB" w:rsidRPr="00D81717" w:rsidTr="002F4323">
        <w:tc>
          <w:tcPr>
            <w:tcW w:w="517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3" w:type="dxa"/>
            <w:gridSpan w:val="3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1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6" w:type="dxa"/>
            <w:shd w:val="clear" w:color="auto" w:fill="EEECE1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D173CB" w:rsidRPr="00D81717" w:rsidTr="002F4323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Umgliederung der HRM1-Bilanzwerte auf die HRM2-Bilanzkonten und Erläuterungen zur Umgliederung im Hilfsblatt festhalten</w:t>
            </w:r>
          </w:p>
        </w:tc>
        <w:tc>
          <w:tcPr>
            <w:tcW w:w="3573" w:type="dxa"/>
            <w:gridSpan w:val="3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Kontrollsummen müssen 0 ergeben; Anpassung der Summenformeln beim Einfügen von Zeilen</w:t>
            </w:r>
          </w:p>
        </w:tc>
        <w:tc>
          <w:tcPr>
            <w:tcW w:w="2321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6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14</w:t>
            </w:r>
          </w:p>
        </w:tc>
      </w:tr>
      <w:tr w:rsidR="00D173CB" w:rsidRPr="00D81717" w:rsidTr="002F4323">
        <w:tc>
          <w:tcPr>
            <w:tcW w:w="517" w:type="dxa"/>
          </w:tcPr>
          <w:p w:rsidR="00D173CB" w:rsidRPr="00260B39" w:rsidRDefault="00D173CB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72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Zusammenfassung der Bewertungsergebnisse Finanzvermögen im Hilfsblatt und Erläuterung spezieller Fälle</w:t>
            </w:r>
          </w:p>
        </w:tc>
        <w:tc>
          <w:tcPr>
            <w:tcW w:w="3573" w:type="dxa"/>
            <w:gridSpan w:val="3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Teil von Bilanzanpassungsbericht</w:t>
            </w:r>
          </w:p>
        </w:tc>
        <w:tc>
          <w:tcPr>
            <w:tcW w:w="2321" w:type="dxa"/>
          </w:tcPr>
          <w:p w:rsidR="00D173CB" w:rsidRPr="00260B39" w:rsidRDefault="00D173CB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Überleitungstabelle</w:t>
            </w:r>
          </w:p>
        </w:tc>
        <w:tc>
          <w:tcPr>
            <w:tcW w:w="1087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6" w:type="dxa"/>
          </w:tcPr>
          <w:p w:rsidR="00D173CB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April 14</w:t>
            </w:r>
          </w:p>
        </w:tc>
      </w:tr>
      <w:tr w:rsidR="007C6335" w:rsidRPr="00D81717" w:rsidTr="002F4323">
        <w:tc>
          <w:tcPr>
            <w:tcW w:w="517" w:type="dxa"/>
          </w:tcPr>
          <w:p w:rsidR="007C6335" w:rsidRPr="00260B39" w:rsidRDefault="007C633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80" w:type="dxa"/>
            <w:gridSpan w:val="2"/>
          </w:tcPr>
          <w:p w:rsidR="007C6335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Abnahme Umschlüsselung Bilanz durch GMR / RPK</w:t>
            </w:r>
          </w:p>
        </w:tc>
        <w:tc>
          <w:tcPr>
            <w:tcW w:w="3554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Ist Anhang des Bilanzanpassungsberichtes</w:t>
            </w:r>
          </w:p>
        </w:tc>
        <w:tc>
          <w:tcPr>
            <w:tcW w:w="2332" w:type="dxa"/>
            <w:gridSpan w:val="2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7C6335" w:rsidRDefault="00E061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="007C6335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5</w:t>
            </w:r>
            <w:r w:rsidR="007C6335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6" w:type="dxa"/>
          </w:tcPr>
          <w:p w:rsidR="007C6335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</w:tbl>
    <w:p w:rsidR="00D24288" w:rsidRDefault="00D24288" w:rsidP="00D24288">
      <w:pPr>
        <w:pStyle w:val="00Vorgabetext"/>
      </w:pPr>
    </w:p>
    <w:p w:rsidR="007C6335" w:rsidRPr="00394C93" w:rsidRDefault="007C6335" w:rsidP="00D24288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D0507E" w:rsidRPr="00D81717" w:rsidTr="009D7756">
        <w:tc>
          <w:tcPr>
            <w:tcW w:w="14709" w:type="dxa"/>
            <w:shd w:val="clear" w:color="auto" w:fill="DDD9C3"/>
          </w:tcPr>
          <w:p w:rsidR="00D0507E" w:rsidRPr="00260B39" w:rsidRDefault="00D0507E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Abschreibungen / Reglemente</w:t>
            </w:r>
          </w:p>
        </w:tc>
      </w:tr>
    </w:tbl>
    <w:p w:rsidR="00D0507E" w:rsidRDefault="00D0507E" w:rsidP="00D0507E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54"/>
        <w:gridCol w:w="3579"/>
        <w:gridCol w:w="2338"/>
        <w:gridCol w:w="1087"/>
        <w:gridCol w:w="971"/>
      </w:tblGrid>
      <w:tr w:rsidR="007C6335" w:rsidRPr="00D81717" w:rsidTr="007C6335">
        <w:tc>
          <w:tcPr>
            <w:tcW w:w="517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9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38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1" w:type="dxa"/>
            <w:shd w:val="clear" w:color="auto" w:fill="EEECE1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Erarbeiten Reglement für zusätzliche Abschreibungen aufgrund ausserordentlicher Abschlüsse</w:t>
            </w:r>
          </w:p>
        </w:tc>
        <w:tc>
          <w:tcPr>
            <w:tcW w:w="3579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Grundsätzlich nicht erwünscht</w:t>
            </w:r>
          </w:p>
        </w:tc>
        <w:tc>
          <w:tcPr>
            <w:tcW w:w="2338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7C6335" w:rsidRPr="00D81717" w:rsidTr="007C6335">
        <w:tc>
          <w:tcPr>
            <w:tcW w:w="517" w:type="dxa"/>
          </w:tcPr>
          <w:p w:rsidR="007C6335" w:rsidRPr="00260B39" w:rsidRDefault="007C6335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Letzte Überprüfung der Aktivierungsgrenze bzw. gemäss branchenspezifischen Richtlinien</w:t>
            </w:r>
          </w:p>
        </w:tc>
        <w:tc>
          <w:tcPr>
            <w:tcW w:w="3579" w:type="dxa"/>
          </w:tcPr>
          <w:p w:rsidR="007C6335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z.B. EW nach ElCom</w:t>
            </w:r>
          </w:p>
        </w:tc>
        <w:tc>
          <w:tcPr>
            <w:tcW w:w="2338" w:type="dxa"/>
          </w:tcPr>
          <w:p w:rsidR="007C6335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7C6335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1" w:type="dxa"/>
          </w:tcPr>
          <w:p w:rsidR="007C6335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Sept. 14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Verabschiedung im GMR</w:t>
            </w:r>
          </w:p>
        </w:tc>
        <w:tc>
          <w:tcPr>
            <w:tcW w:w="3579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  <w:tr w:rsidR="007C6335" w:rsidRPr="00D81717" w:rsidTr="007C6335">
        <w:tc>
          <w:tcPr>
            <w:tcW w:w="517" w:type="dxa"/>
          </w:tcPr>
          <w:p w:rsidR="00D0507E" w:rsidRPr="00260B39" w:rsidRDefault="00D0507E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54" w:type="dxa"/>
          </w:tcPr>
          <w:p w:rsidR="00D0507E" w:rsidRPr="00260B39" w:rsidRDefault="007C6335" w:rsidP="007C6335">
            <w:pPr>
              <w:pStyle w:val="00Vorgabetext"/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Reglement der RPK und der Gemeindeversammlung zur Kenntnis bringen</w:t>
            </w:r>
          </w:p>
        </w:tc>
        <w:tc>
          <w:tcPr>
            <w:tcW w:w="3579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8" w:type="dxa"/>
          </w:tcPr>
          <w:p w:rsidR="00D0507E" w:rsidRPr="00260B39" w:rsidRDefault="007C6335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Verordnung</w:t>
            </w:r>
          </w:p>
        </w:tc>
        <w:tc>
          <w:tcPr>
            <w:tcW w:w="1087" w:type="dxa"/>
          </w:tcPr>
          <w:p w:rsidR="00D0507E" w:rsidRPr="00260B39" w:rsidRDefault="00D0507E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1" w:type="dxa"/>
          </w:tcPr>
          <w:p w:rsidR="00D0507E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D0507E" w:rsidRDefault="00D0507E" w:rsidP="00D0507E">
      <w:pPr>
        <w:pStyle w:val="00Vorgabetext"/>
      </w:pPr>
    </w:p>
    <w:p w:rsidR="00D0507E" w:rsidRDefault="00D0507E" w:rsidP="00D0507E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0026D3" w:rsidRPr="00D81717" w:rsidTr="009D7756">
        <w:tc>
          <w:tcPr>
            <w:tcW w:w="14709" w:type="dxa"/>
            <w:shd w:val="clear" w:color="auto" w:fill="DDD9C3"/>
          </w:tcPr>
          <w:p w:rsidR="000026D3" w:rsidRPr="00260B39" w:rsidRDefault="000026D3" w:rsidP="009D7756">
            <w:pPr>
              <w:pStyle w:val="00Vorgabetext"/>
              <w:spacing w:after="120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Anhänge der Jahresrechnung</w:t>
            </w:r>
          </w:p>
        </w:tc>
      </w:tr>
    </w:tbl>
    <w:p w:rsidR="000026D3" w:rsidRDefault="000026D3" w:rsidP="000026D3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6"/>
        <w:gridCol w:w="6163"/>
        <w:gridCol w:w="3576"/>
        <w:gridCol w:w="2332"/>
        <w:gridCol w:w="1087"/>
        <w:gridCol w:w="972"/>
      </w:tblGrid>
      <w:tr w:rsidR="009B6F22" w:rsidRPr="00D81717" w:rsidTr="00C964BC">
        <w:tc>
          <w:tcPr>
            <w:tcW w:w="516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76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32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1087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2" w:type="dxa"/>
            <w:shd w:val="clear" w:color="auto" w:fill="EEECE1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7C6335" w:rsidP="007C6335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Handbuch zum Jahresabschluss </w:t>
            </w:r>
            <w:r w:rsidR="000026D3" w:rsidRPr="00260B39">
              <w:rPr>
                <w:sz w:val="18"/>
                <w:szCs w:val="18"/>
              </w:rPr>
              <w:t>und studieren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Anleitung</w:t>
            </w:r>
          </w:p>
        </w:tc>
        <w:tc>
          <w:tcPr>
            <w:tcW w:w="1087" w:type="dxa"/>
          </w:tcPr>
          <w:p w:rsidR="000026D3" w:rsidRPr="00260B39" w:rsidRDefault="007C6335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Vorbereitung zum Anhang zur Jahresrechnung (manuell zu erstellende Unterlagen: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Grundsätze zur Rechnungslegung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Beteiligungs- und Gewährleistungsspiegel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Verzeichnis wichtiger Verpflichtungskredite – Kreditkontrolle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Eigenkapitalausweis inkl. der Sonderrechnungen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D7756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Rückstellungsspiegel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 h</w:t>
            </w: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0026D3" w:rsidRPr="00260B39" w:rsidRDefault="000026D3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0026D3" w:rsidRPr="00260B39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Geldflussrechnung</w:t>
            </w:r>
          </w:p>
        </w:tc>
        <w:tc>
          <w:tcPr>
            <w:tcW w:w="3576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0026D3" w:rsidRPr="00260B39" w:rsidRDefault="000026D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0026D3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  <w:tr w:rsidR="009B6F22" w:rsidRPr="00D81717" w:rsidTr="00C964BC">
        <w:tc>
          <w:tcPr>
            <w:tcW w:w="516" w:type="dxa"/>
          </w:tcPr>
          <w:p w:rsidR="009B6F22" w:rsidRPr="00260B39" w:rsidRDefault="009B6F22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9B6F22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Anlagespiegel</w:t>
            </w:r>
          </w:p>
        </w:tc>
        <w:tc>
          <w:tcPr>
            <w:tcW w:w="3576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h</w:t>
            </w:r>
          </w:p>
        </w:tc>
        <w:tc>
          <w:tcPr>
            <w:tcW w:w="972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Feb. 15</w:t>
            </w:r>
          </w:p>
        </w:tc>
      </w:tr>
      <w:tr w:rsidR="009B6F22" w:rsidRPr="00D81717" w:rsidTr="00C964BC">
        <w:tc>
          <w:tcPr>
            <w:tcW w:w="516" w:type="dxa"/>
          </w:tcPr>
          <w:p w:rsidR="009B6F22" w:rsidRPr="00260B39" w:rsidRDefault="009B6F22" w:rsidP="009D7756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163" w:type="dxa"/>
          </w:tcPr>
          <w:p w:rsidR="009B6F22" w:rsidRDefault="009B6F22" w:rsidP="009B6F22">
            <w:pPr>
              <w:pStyle w:val="00Vorgabetext"/>
              <w:numPr>
                <w:ilvl w:val="0"/>
                <w:numId w:val="38"/>
              </w:numPr>
              <w:tabs>
                <w:tab w:val="clear" w:pos="397"/>
                <w:tab w:val="clear" w:pos="794"/>
                <w:tab w:val="clear" w:pos="1191"/>
                <w:tab w:val="left" w:pos="317"/>
              </w:tabs>
              <w:spacing w:before="20" w:after="20"/>
              <w:ind w:left="317" w:hanging="31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Finanzkennzahlen</w:t>
            </w:r>
          </w:p>
        </w:tc>
        <w:tc>
          <w:tcPr>
            <w:tcW w:w="3576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32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1087" w:type="dxa"/>
          </w:tcPr>
          <w:p w:rsidR="009B6F22" w:rsidRPr="00260B39" w:rsidRDefault="009B6F22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2" w:type="dxa"/>
          </w:tcPr>
          <w:p w:rsidR="009B6F22" w:rsidRPr="00260B39" w:rsidRDefault="002F4323" w:rsidP="009D7756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Kein</w:t>
            </w:r>
          </w:p>
        </w:tc>
      </w:tr>
    </w:tbl>
    <w:p w:rsidR="000026D3" w:rsidRDefault="000026D3" w:rsidP="000026D3">
      <w:pPr>
        <w:pStyle w:val="00Vorgabetext"/>
      </w:pPr>
    </w:p>
    <w:p w:rsidR="00CA2946" w:rsidRPr="00394C93" w:rsidRDefault="00CA2946" w:rsidP="0001216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7C6335">
        <w:tc>
          <w:tcPr>
            <w:tcW w:w="14709" w:type="dxa"/>
            <w:shd w:val="clear" w:color="auto" w:fill="DDD9C3"/>
          </w:tcPr>
          <w:p w:rsidR="00CA2946" w:rsidRPr="00260B39" w:rsidRDefault="00CA2946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t>Bilanzanpassungsbericht</w:t>
            </w:r>
          </w:p>
        </w:tc>
      </w:tr>
    </w:tbl>
    <w:p w:rsidR="00CA2946" w:rsidRDefault="00CA2946" w:rsidP="0001216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17"/>
        <w:gridCol w:w="6164"/>
        <w:gridCol w:w="3536"/>
        <w:gridCol w:w="2368"/>
        <w:gridCol w:w="1087"/>
        <w:gridCol w:w="974"/>
      </w:tblGrid>
      <w:tr w:rsidR="007C6335" w:rsidRPr="00D81717" w:rsidTr="007C6335">
        <w:tc>
          <w:tcPr>
            <w:tcW w:w="520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591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76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923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Übertrag der Überleitungstabelle in den Bilanzanpassungsbericht</w:t>
            </w:r>
            <w:r>
              <w:rPr>
                <w:sz w:val="18"/>
                <w:szCs w:val="18"/>
              </w:rPr>
              <w:t xml:space="preserve"> (Anhang)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 w:rsidRPr="00260B39">
              <w:rPr>
                <w:sz w:val="16"/>
                <w:szCs w:val="16"/>
              </w:rPr>
              <w:t>Vorlage Bilanzanpassungsbericht, Überleitungstabelle</w:t>
            </w:r>
          </w:p>
        </w:tc>
        <w:tc>
          <w:tcPr>
            <w:tcW w:w="923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Bilanzanpassungsbericht gemäss Vorlage erstellen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Vorlage</w:t>
            </w:r>
          </w:p>
        </w:tc>
        <w:tc>
          <w:tcPr>
            <w:tcW w:w="923" w:type="dxa"/>
          </w:tcPr>
          <w:p w:rsidR="007C6335" w:rsidRPr="00260B39" w:rsidRDefault="00205DAF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2F432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Neubewertungen, Übertragungen und nicht in die Bilanz aufgenommene Werte gemäss Vorlage ausweisen und begründen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Dez. 14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Genehmigung des Bilanzanpassungsberichts durch den Gemeinderat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März 15</w:t>
            </w:r>
          </w:p>
        </w:tc>
      </w:tr>
      <w:tr w:rsidR="007C6335" w:rsidRPr="00D81717" w:rsidTr="007C6335">
        <w:tc>
          <w:tcPr>
            <w:tcW w:w="520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D173CB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Bilanzanpassung der RPK, Gemeindeversammlung zur Kenntnis bringen</w:t>
            </w:r>
          </w:p>
        </w:tc>
        <w:tc>
          <w:tcPr>
            <w:tcW w:w="3591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76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923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</w:p>
        </w:tc>
        <w:tc>
          <w:tcPr>
            <w:tcW w:w="978" w:type="dxa"/>
          </w:tcPr>
          <w:p w:rsidR="007C6335" w:rsidRPr="00260B39" w:rsidRDefault="002F4323" w:rsidP="002F4323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CA2946" w:rsidRDefault="00CA2946"/>
    <w:p w:rsidR="00CA2946" w:rsidRPr="00394C93" w:rsidRDefault="00CA2946" w:rsidP="00937B20">
      <w:pPr>
        <w:pStyle w:val="00Vorgabetext"/>
      </w:pPr>
    </w:p>
    <w:tbl>
      <w:tblPr>
        <w:tblW w:w="1470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14709"/>
      </w:tblGrid>
      <w:tr w:rsidR="00CA2946" w:rsidRPr="00D81717" w:rsidTr="007C6335">
        <w:tc>
          <w:tcPr>
            <w:tcW w:w="14709" w:type="dxa"/>
            <w:shd w:val="clear" w:color="auto" w:fill="DDD9C3"/>
          </w:tcPr>
          <w:p w:rsidR="00CA2946" w:rsidRPr="00260B39" w:rsidRDefault="00CA2946" w:rsidP="00260B39">
            <w:pPr>
              <w:pStyle w:val="00Vorgabetext"/>
              <w:spacing w:after="120"/>
              <w:rPr>
                <w:rFonts w:ascii="Arial Black" w:hAnsi="Arial Black"/>
              </w:rPr>
            </w:pPr>
            <w:r w:rsidRPr="00260B39">
              <w:rPr>
                <w:rFonts w:ascii="Arial Black" w:hAnsi="Arial Black"/>
              </w:rPr>
              <w:t>HRM2-Jahresrechnung 2014</w:t>
            </w:r>
          </w:p>
        </w:tc>
      </w:tr>
    </w:tbl>
    <w:p w:rsidR="00CA2946" w:rsidRDefault="00CA2946" w:rsidP="00937B20">
      <w:pPr>
        <w:pStyle w:val="00Vorgabetext"/>
        <w:spacing w:before="0"/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0A0" w:firstRow="1" w:lastRow="0" w:firstColumn="1" w:lastColumn="0" w:noHBand="0" w:noVBand="0"/>
      </w:tblPr>
      <w:tblGrid>
        <w:gridCol w:w="520"/>
        <w:gridCol w:w="6174"/>
        <w:gridCol w:w="3586"/>
        <w:gridCol w:w="2304"/>
        <w:gridCol w:w="1087"/>
        <w:gridCol w:w="975"/>
      </w:tblGrid>
      <w:tr w:rsidR="007C6335" w:rsidRPr="00D81717" w:rsidTr="007C6335">
        <w:tc>
          <w:tcPr>
            <w:tcW w:w="522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UnCheckIt </w:instrText>
            </w:r>
            <w:r w:rsidRPr="00260B39">
              <w:rPr>
                <w:b/>
                <w:sz w:val="18"/>
                <w:szCs w:val="18"/>
              </w:rPr>
              <w:sym w:font="Wingdings 2" w:char="F05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Aufgabe</w:t>
            </w:r>
          </w:p>
        </w:tc>
        <w:tc>
          <w:tcPr>
            <w:tcW w:w="362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Bemerkungen / Hinweise</w:t>
            </w:r>
          </w:p>
        </w:tc>
        <w:tc>
          <w:tcPr>
            <w:tcW w:w="232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6"/>
                <w:szCs w:val="16"/>
              </w:rPr>
            </w:pPr>
            <w:r w:rsidRPr="00260B39">
              <w:rPr>
                <w:b/>
                <w:sz w:val="16"/>
                <w:szCs w:val="16"/>
              </w:rPr>
              <w:t>Hilfsmittel</w:t>
            </w:r>
          </w:p>
        </w:tc>
        <w:tc>
          <w:tcPr>
            <w:tcW w:w="932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Zeitbedarf</w:t>
            </w:r>
          </w:p>
        </w:tc>
        <w:tc>
          <w:tcPr>
            <w:tcW w:w="978" w:type="dxa"/>
            <w:shd w:val="clear" w:color="auto" w:fill="EEECE1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t>Termin</w:t>
            </w:r>
          </w:p>
        </w:tc>
      </w:tr>
      <w:tr w:rsidR="007C6335" w:rsidRPr="00D81717" w:rsidTr="007C6335">
        <w:tc>
          <w:tcPr>
            <w:tcW w:w="522" w:type="dxa"/>
          </w:tcPr>
          <w:p w:rsidR="007C6335" w:rsidRPr="00260B39" w:rsidRDefault="007C6335" w:rsidP="00260B39">
            <w:pPr>
              <w:pStyle w:val="Kopfzeile"/>
              <w:tabs>
                <w:tab w:val="clear" w:pos="4536"/>
              </w:tabs>
              <w:spacing w:before="40" w:after="20"/>
              <w:rPr>
                <w:b/>
                <w:sz w:val="18"/>
                <w:szCs w:val="18"/>
              </w:rPr>
            </w:pPr>
            <w:r w:rsidRPr="00260B39">
              <w:rPr>
                <w:b/>
                <w:sz w:val="18"/>
                <w:szCs w:val="18"/>
              </w:rPr>
              <w:fldChar w:fldCharType="begin"/>
            </w:r>
            <w:r w:rsidRPr="00260B39">
              <w:rPr>
                <w:b/>
                <w:sz w:val="18"/>
                <w:szCs w:val="18"/>
              </w:rPr>
              <w:instrText xml:space="preserve"> MACROBUTTON CheckIt </w:instrText>
            </w:r>
            <w:r w:rsidRPr="00260B39">
              <w:rPr>
                <w:b/>
                <w:sz w:val="18"/>
                <w:szCs w:val="18"/>
              </w:rPr>
              <w:sym w:font="Wingdings 2" w:char="F0A3"/>
            </w:r>
            <w:r w:rsidRPr="00260B3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625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 w:rsidRPr="00260B39">
              <w:rPr>
                <w:sz w:val="18"/>
                <w:szCs w:val="18"/>
              </w:rPr>
              <w:t>Abschluss der Jahre</w:t>
            </w:r>
            <w:r w:rsidR="002F4323">
              <w:rPr>
                <w:sz w:val="18"/>
                <w:szCs w:val="18"/>
              </w:rPr>
              <w:t>srechnung nach HRM2</w:t>
            </w:r>
          </w:p>
        </w:tc>
        <w:tc>
          <w:tcPr>
            <w:tcW w:w="3628" w:type="dxa"/>
          </w:tcPr>
          <w:p w:rsidR="007C6335" w:rsidRPr="00260B39" w:rsidRDefault="007C6335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</w:p>
        </w:tc>
        <w:tc>
          <w:tcPr>
            <w:tcW w:w="232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Nach ZH-Vorlage</w:t>
            </w:r>
          </w:p>
        </w:tc>
        <w:tc>
          <w:tcPr>
            <w:tcW w:w="932" w:type="dxa"/>
          </w:tcPr>
          <w:p w:rsidR="007C6335" w:rsidRPr="00260B39" w:rsidRDefault="00205DAF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  <w:r w:rsidR="002F4323">
              <w:rPr>
                <w:sz w:val="18"/>
                <w:szCs w:val="18"/>
              </w:rPr>
              <w:t xml:space="preserve"> h</w:t>
            </w:r>
          </w:p>
        </w:tc>
        <w:tc>
          <w:tcPr>
            <w:tcW w:w="978" w:type="dxa"/>
          </w:tcPr>
          <w:p w:rsidR="007C6335" w:rsidRPr="00260B39" w:rsidRDefault="002F4323" w:rsidP="00260B39">
            <w:pPr>
              <w:pStyle w:val="00Vorgabetext"/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 15</w:t>
            </w:r>
          </w:p>
        </w:tc>
      </w:tr>
    </w:tbl>
    <w:p w:rsidR="00CA2946" w:rsidRPr="00394C93" w:rsidRDefault="00CA2946" w:rsidP="00937B20">
      <w:pPr>
        <w:pStyle w:val="00Vorgabetext"/>
      </w:pPr>
    </w:p>
    <w:sectPr w:rsidR="00CA2946" w:rsidRPr="00394C93" w:rsidSect="00FA08FE">
      <w:headerReference w:type="default" r:id="rId13"/>
      <w:footerReference w:type="default" r:id="rId14"/>
      <w:pgSz w:w="16840" w:h="11907" w:orient="landscape" w:code="9"/>
      <w:pgMar w:top="1701" w:right="1418" w:bottom="851" w:left="992" w:header="709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C07" w:rsidRDefault="00492C07">
      <w:r>
        <w:separator/>
      </w:r>
    </w:p>
  </w:endnote>
  <w:endnote w:type="continuationSeparator" w:id="0">
    <w:p w:rsidR="00492C07" w:rsidRDefault="0049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JUST">
    <w:altName w:val="IDAutomationHC39M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07" w:rsidRPr="00C75786" w:rsidRDefault="00492C07">
    <w:pPr>
      <w:pStyle w:val="Fuzeile"/>
      <w:rPr>
        <w:sz w:val="14"/>
        <w:szCs w:val="14"/>
      </w:rPr>
    </w:pPr>
    <w:r>
      <w:rPr>
        <w:sz w:val="14"/>
        <w:szCs w:val="14"/>
      </w:rPr>
      <w:t>18.05.2015 Sven Fehse, Politische Gemeinde Neunforn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07" w:rsidRPr="0094796D" w:rsidRDefault="00492C07">
    <w:pPr>
      <w:pStyle w:val="Fuzeile"/>
      <w:jc w:val="right"/>
      <w:rPr>
        <w:sz w:val="18"/>
        <w:szCs w:val="18"/>
      </w:rPr>
    </w:pPr>
    <w:r w:rsidRPr="0094796D">
      <w:rPr>
        <w:sz w:val="18"/>
        <w:szCs w:val="18"/>
      </w:rPr>
      <w:t xml:space="preserve">Seite </w:t>
    </w:r>
    <w:r w:rsidRPr="0094796D">
      <w:rPr>
        <w:sz w:val="18"/>
        <w:szCs w:val="18"/>
      </w:rPr>
      <w:fldChar w:fldCharType="begin"/>
    </w:r>
    <w:r w:rsidRPr="0094796D">
      <w:rPr>
        <w:sz w:val="18"/>
        <w:szCs w:val="18"/>
      </w:rPr>
      <w:instrText xml:space="preserve"> PAGE   \* MERGEFORMAT </w:instrText>
    </w:r>
    <w:r w:rsidRPr="0094796D">
      <w:rPr>
        <w:sz w:val="18"/>
        <w:szCs w:val="18"/>
      </w:rPr>
      <w:fldChar w:fldCharType="separate"/>
    </w:r>
    <w:r w:rsidR="008A6188">
      <w:rPr>
        <w:noProof/>
        <w:sz w:val="18"/>
        <w:szCs w:val="18"/>
      </w:rPr>
      <w:t>7</w:t>
    </w:r>
    <w:r w:rsidRPr="0094796D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C07" w:rsidRDefault="00492C07">
      <w:r>
        <w:separator/>
      </w:r>
    </w:p>
  </w:footnote>
  <w:footnote w:type="continuationSeparator" w:id="0">
    <w:p w:rsidR="00492C07" w:rsidRDefault="00492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07" w:rsidRPr="0094796D" w:rsidRDefault="00492C07" w:rsidP="0094796D">
    <w:pPr>
      <w:pStyle w:val="Kopfzeile"/>
      <w:spacing w:before="0"/>
      <w:rPr>
        <w:noProof/>
        <w:sz w:val="18"/>
        <w:szCs w:val="18"/>
      </w:rPr>
    </w:pPr>
    <w:r w:rsidRPr="0094796D">
      <w:rPr>
        <w:noProof/>
        <w:sz w:val="18"/>
        <w:szCs w:val="18"/>
      </w:rPr>
      <w:t>HRM2 Projektgemeinden</w:t>
    </w:r>
  </w:p>
  <w:p w:rsidR="00492C07" w:rsidRPr="0094796D" w:rsidRDefault="00492C07" w:rsidP="0094796D">
    <w:pPr>
      <w:pStyle w:val="Kopfzeile"/>
      <w:spacing w:before="0"/>
      <w:rPr>
        <w:b/>
        <w:sz w:val="18"/>
        <w:szCs w:val="18"/>
      </w:rPr>
    </w:pPr>
    <w:r w:rsidRPr="0094796D">
      <w:rPr>
        <w:b/>
        <w:noProof/>
        <w:sz w:val="18"/>
        <w:szCs w:val="18"/>
      </w:rPr>
      <w:t>Ablaufplan und Checkliste zur Umstellung auf HRM2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="1333" w:tblpY="766"/>
      <w:tblW w:w="12204" w:type="dxa"/>
      <w:tblLayout w:type="fixed"/>
      <w:tblLook w:val="00A0" w:firstRow="1" w:lastRow="0" w:firstColumn="1" w:lastColumn="0" w:noHBand="0" w:noVBand="0"/>
    </w:tblPr>
    <w:tblGrid>
      <w:gridCol w:w="3510"/>
      <w:gridCol w:w="8694"/>
    </w:tblGrid>
    <w:tr w:rsidR="00492C07" w:rsidTr="003B3732">
      <w:tc>
        <w:tcPr>
          <w:tcW w:w="3510" w:type="dxa"/>
        </w:tcPr>
        <w:p w:rsidR="00492C07" w:rsidRDefault="00492C07" w:rsidP="00676F43">
          <w:pPr>
            <w:pStyle w:val="00Vorgabetext"/>
          </w:pPr>
          <w:r>
            <w:rPr>
              <w:noProof/>
            </w:rPr>
            <w:drawing>
              <wp:inline distT="0" distB="0" distL="0" distR="0" wp14:anchorId="4ABFB765" wp14:editId="37EB73A3">
                <wp:extent cx="1892300" cy="863826"/>
                <wp:effectExtent l="0" t="0" r="0" b="0"/>
                <wp:docPr id="1" name="Grafik 1" descr="K:\Sven\Allgemein\Logo\_Logos\Neunforn_sw\Neunforn_schwarz_A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K:\Sven\Allgemein\Logo\_Logos\Neunforn_sw\Neunforn_schwarz_A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3642" cy="864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94" w:type="dxa"/>
        </w:tcPr>
        <w:p w:rsidR="00492C07" w:rsidRPr="00376A29" w:rsidRDefault="00492C07" w:rsidP="00676F43">
          <w:pPr>
            <w:pStyle w:val="55Kopf"/>
          </w:pPr>
          <w:r>
            <w:t>Politische Gemeinde Neunforn</w:t>
          </w:r>
        </w:p>
        <w:p w:rsidR="00492C07" w:rsidRPr="00376A29" w:rsidRDefault="00492C07" w:rsidP="003B3732">
          <w:pPr>
            <w:pStyle w:val="55Kopf"/>
            <w:jc w:val="both"/>
          </w:pPr>
          <w:r>
            <w:t>Bachstrasse 2</w:t>
          </w:r>
        </w:p>
        <w:p w:rsidR="00492C07" w:rsidRPr="004F7A3E" w:rsidRDefault="00492C07" w:rsidP="00676F43">
          <w:pPr>
            <w:pStyle w:val="552Kopfblack"/>
          </w:pPr>
          <w:r>
            <w:t>8526 Oberneunforn</w:t>
          </w: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  <w:p w:rsidR="00492C07" w:rsidRDefault="00492C07" w:rsidP="00676F43">
          <w:pPr>
            <w:pStyle w:val="55Kopf"/>
          </w:pPr>
        </w:p>
      </w:tc>
    </w:tr>
  </w:tbl>
  <w:p w:rsidR="00492C07" w:rsidRDefault="00492C07" w:rsidP="004C2CB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C07" w:rsidRPr="00D81717" w:rsidRDefault="00492C07" w:rsidP="0094796D">
    <w:pPr>
      <w:pStyle w:val="Kopfzeile"/>
      <w:tabs>
        <w:tab w:val="clear" w:pos="4536"/>
        <w:tab w:val="clear" w:pos="7937"/>
        <w:tab w:val="clear" w:pos="9356"/>
        <w:tab w:val="right" w:pos="14317"/>
      </w:tabs>
      <w:spacing w:before="0"/>
      <w:rPr>
        <w:sz w:val="16"/>
        <w:szCs w:val="16"/>
      </w:rPr>
    </w:pPr>
    <w:r w:rsidRPr="00D81717">
      <w:rPr>
        <w:sz w:val="16"/>
        <w:szCs w:val="16"/>
      </w:rPr>
      <w:t>H</w:t>
    </w:r>
    <w:r>
      <w:rPr>
        <w:sz w:val="16"/>
        <w:szCs w:val="16"/>
      </w:rPr>
      <w:t>RM2 Projektgemeinde Neunforn</w:t>
    </w:r>
    <w:r w:rsidRPr="00D81717">
      <w:rPr>
        <w:sz w:val="16"/>
        <w:szCs w:val="16"/>
      </w:rPr>
      <w:tab/>
      <w:t>Ablauf und Checkliste zur Umstellung auf HRM2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0AF512"/>
    <w:lvl w:ilvl="0">
      <w:start w:val="1"/>
      <w:numFmt w:val="decimal"/>
      <w:pStyle w:val="Aufzhlungszeichen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A547422"/>
    <w:lvl w:ilvl="0">
      <w:start w:val="1"/>
      <w:numFmt w:val="decimal"/>
      <w:pStyle w:val="Aufzhlungszeichen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E765CA8"/>
    <w:lvl w:ilvl="0">
      <w:start w:val="1"/>
      <w:numFmt w:val="decimal"/>
      <w:pStyle w:val="Aufzhlungszeichen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F5E3586"/>
    <w:lvl w:ilvl="0">
      <w:start w:val="1"/>
      <w:numFmt w:val="decimal"/>
      <w:pStyle w:val="Aufzhlungszeichen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C7AADC2"/>
    <w:lvl w:ilvl="0">
      <w:start w:val="1"/>
      <w:numFmt w:val="bullet"/>
      <w:pStyle w:val="26NumDispo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F80C82"/>
    <w:lvl w:ilvl="0">
      <w:start w:val="1"/>
      <w:numFmt w:val="bullet"/>
      <w:pStyle w:val="36Titel3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426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5815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A83A0"/>
    <w:lvl w:ilvl="0">
      <w:start w:val="1"/>
      <w:numFmt w:val="decimal"/>
      <w:pStyle w:val="Aufzhlungszeichen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DF667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C7F65"/>
    <w:multiLevelType w:val="multilevel"/>
    <w:tmpl w:val="9D16DE6E"/>
    <w:styleLink w:val="ListeTitel"/>
    <w:lvl w:ilvl="0">
      <w:start w:val="1"/>
      <w:numFmt w:val="upperLetter"/>
      <w:pStyle w:val="Listennummer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1" w15:restartNumberingAfterBreak="0">
    <w:nsid w:val="175A1C1B"/>
    <w:multiLevelType w:val="multilevel"/>
    <w:tmpl w:val="DC0C6B0A"/>
    <w:styleLink w:val="NummerierungStandard"/>
    <w:lvl w:ilvl="0">
      <w:start w:val="1"/>
      <w:numFmt w:val="decimal"/>
      <w:pStyle w:val="Listennummer3"/>
      <w:lvlText w:val="%1."/>
      <w:lvlJc w:val="right"/>
      <w:pPr>
        <w:tabs>
          <w:tab w:val="num" w:pos="397"/>
        </w:tabs>
        <w:ind w:firstLine="284"/>
      </w:pPr>
      <w:rPr>
        <w:rFonts w:cs="Times New Roman" w:hint="default"/>
      </w:rPr>
    </w:lvl>
    <w:lvl w:ilvl="1">
      <w:start w:val="1"/>
      <w:numFmt w:val="upperLetter"/>
      <w:lvlRestart w:val="0"/>
      <w:lvlText w:val="%2"/>
      <w:lvlJc w:val="left"/>
      <w:pPr>
        <w:tabs>
          <w:tab w:val="num" w:pos="397"/>
        </w:tabs>
      </w:pPr>
      <w:rPr>
        <w:rFonts w:cs="Times New Roman" w:hint="default"/>
      </w:rPr>
    </w:lvl>
    <w:lvl w:ilvl="2">
      <w:start w:val="1"/>
      <w:numFmt w:val="decimal"/>
      <w:lvlRestart w:val="0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upperRoman"/>
      <w:lvlRestart w:val="0"/>
      <w:lvlText w:val="%4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5">
      <w:start w:val="1"/>
      <w:numFmt w:val="upperRoman"/>
      <w:lvlRestart w:val="0"/>
      <w:suff w:val="nothing"/>
      <w:lvlText w:val="%6."/>
      <w:lvlJc w:val="left"/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1952"/>
        </w:tabs>
        <w:ind w:left="195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312"/>
        </w:tabs>
        <w:ind w:left="2312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672"/>
        </w:tabs>
        <w:ind w:left="2672" w:hanging="360"/>
      </w:pPr>
      <w:rPr>
        <w:rFonts w:cs="Times New Roman" w:hint="default"/>
      </w:rPr>
    </w:lvl>
  </w:abstractNum>
  <w:abstractNum w:abstractNumId="12" w15:restartNumberingAfterBreak="0">
    <w:nsid w:val="19F34319"/>
    <w:multiLevelType w:val="hybridMultilevel"/>
    <w:tmpl w:val="43B007AA"/>
    <w:lvl w:ilvl="0" w:tplc="AEFA4DB4">
      <w:start w:val="1"/>
      <w:numFmt w:val="bullet"/>
      <w:pStyle w:val="Aufzhlung1Stufe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20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9409D"/>
    <w:multiLevelType w:val="hybridMultilevel"/>
    <w:tmpl w:val="A8D45DA4"/>
    <w:lvl w:ilvl="0" w:tplc="E8EE7966">
      <w:start w:val="15"/>
      <w:numFmt w:val="bullet"/>
      <w:lvlText w:val="-"/>
      <w:lvlJc w:val="left"/>
      <w:pPr>
        <w:ind w:left="720" w:hanging="360"/>
      </w:pPr>
      <w:rPr>
        <w:rFonts w:ascii="Arial" w:eastAsia="Arial Unicode MS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70DAD"/>
    <w:multiLevelType w:val="multilevel"/>
    <w:tmpl w:val="203E5E5A"/>
    <w:styleLink w:val="ListeAufzaehlungen"/>
    <w:lvl w:ilvl="0">
      <w:start w:val="1"/>
      <w:numFmt w:val="bullet"/>
      <w:pStyle w:val="13Aufz1Stufe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pStyle w:val="14Aufz2Stufe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15AufzKlein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52A96D5C"/>
    <w:multiLevelType w:val="hybridMultilevel"/>
    <w:tmpl w:val="575CC6BC"/>
    <w:lvl w:ilvl="0" w:tplc="C942A91A">
      <w:start w:val="1"/>
      <w:numFmt w:val="bullet"/>
      <w:pStyle w:val="Aufzhlung2Stufe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sz w:val="2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 w:numId="22">
    <w:abstractNumId w:val="10"/>
  </w:num>
  <w:num w:numId="23">
    <w:abstractNumId w:val="11"/>
  </w:num>
  <w:num w:numId="24">
    <w:abstractNumId w:val="10"/>
  </w:num>
  <w:num w:numId="25">
    <w:abstractNumId w:val="11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5"/>
  </w:num>
  <w:num w:numId="37">
    <w:abstractNumId w:val="12"/>
  </w:num>
  <w:num w:numId="3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C93"/>
    <w:rsid w:val="000026D3"/>
    <w:rsid w:val="00005CE9"/>
    <w:rsid w:val="00012160"/>
    <w:rsid w:val="00046EB8"/>
    <w:rsid w:val="00056F0F"/>
    <w:rsid w:val="00066D82"/>
    <w:rsid w:val="0006758C"/>
    <w:rsid w:val="000716CD"/>
    <w:rsid w:val="000853A4"/>
    <w:rsid w:val="000B69DE"/>
    <w:rsid w:val="000C4BA6"/>
    <w:rsid w:val="000C724B"/>
    <w:rsid w:val="000D1AA4"/>
    <w:rsid w:val="000D4994"/>
    <w:rsid w:val="000E59D7"/>
    <w:rsid w:val="00110DFF"/>
    <w:rsid w:val="00121B71"/>
    <w:rsid w:val="00131A75"/>
    <w:rsid w:val="00147CF6"/>
    <w:rsid w:val="00182590"/>
    <w:rsid w:val="00183E4E"/>
    <w:rsid w:val="00184B8F"/>
    <w:rsid w:val="00195257"/>
    <w:rsid w:val="001A58E5"/>
    <w:rsid w:val="001A67E3"/>
    <w:rsid w:val="001B2D9A"/>
    <w:rsid w:val="001C27F0"/>
    <w:rsid w:val="001C6FD5"/>
    <w:rsid w:val="001D1FA4"/>
    <w:rsid w:val="001D2096"/>
    <w:rsid w:val="001D588E"/>
    <w:rsid w:val="001D7C20"/>
    <w:rsid w:val="00205DAF"/>
    <w:rsid w:val="00206D4D"/>
    <w:rsid w:val="00215320"/>
    <w:rsid w:val="00216B31"/>
    <w:rsid w:val="00235395"/>
    <w:rsid w:val="002465AC"/>
    <w:rsid w:val="00260B39"/>
    <w:rsid w:val="002A4EF3"/>
    <w:rsid w:val="002A758A"/>
    <w:rsid w:val="002B2F2D"/>
    <w:rsid w:val="002C3711"/>
    <w:rsid w:val="002C4E34"/>
    <w:rsid w:val="002C68E0"/>
    <w:rsid w:val="002D612A"/>
    <w:rsid w:val="002E3A48"/>
    <w:rsid w:val="002F0D97"/>
    <w:rsid w:val="002F4323"/>
    <w:rsid w:val="002F6F36"/>
    <w:rsid w:val="002F7254"/>
    <w:rsid w:val="003057EA"/>
    <w:rsid w:val="00313B24"/>
    <w:rsid w:val="003271B6"/>
    <w:rsid w:val="0032728A"/>
    <w:rsid w:val="0033107E"/>
    <w:rsid w:val="00346480"/>
    <w:rsid w:val="00355DE3"/>
    <w:rsid w:val="0035720A"/>
    <w:rsid w:val="003612DA"/>
    <w:rsid w:val="00362FBF"/>
    <w:rsid w:val="00376A29"/>
    <w:rsid w:val="00385BD3"/>
    <w:rsid w:val="00390B17"/>
    <w:rsid w:val="0039128F"/>
    <w:rsid w:val="00393394"/>
    <w:rsid w:val="00393E1F"/>
    <w:rsid w:val="00394C93"/>
    <w:rsid w:val="003B1373"/>
    <w:rsid w:val="003B3732"/>
    <w:rsid w:val="003B637A"/>
    <w:rsid w:val="003D4744"/>
    <w:rsid w:val="003D5F6F"/>
    <w:rsid w:val="003F50E8"/>
    <w:rsid w:val="00403EBB"/>
    <w:rsid w:val="00404C28"/>
    <w:rsid w:val="0041224D"/>
    <w:rsid w:val="00424D82"/>
    <w:rsid w:val="004269B6"/>
    <w:rsid w:val="00440FD5"/>
    <w:rsid w:val="00442957"/>
    <w:rsid w:val="004452D1"/>
    <w:rsid w:val="004511C1"/>
    <w:rsid w:val="0045401F"/>
    <w:rsid w:val="004544F6"/>
    <w:rsid w:val="00471C3E"/>
    <w:rsid w:val="00474232"/>
    <w:rsid w:val="00475562"/>
    <w:rsid w:val="00481610"/>
    <w:rsid w:val="004834FC"/>
    <w:rsid w:val="00490045"/>
    <w:rsid w:val="00492C07"/>
    <w:rsid w:val="00495971"/>
    <w:rsid w:val="004A3D53"/>
    <w:rsid w:val="004B7677"/>
    <w:rsid w:val="004C2CBB"/>
    <w:rsid w:val="004D72A4"/>
    <w:rsid w:val="004E7C2B"/>
    <w:rsid w:val="004F2B0C"/>
    <w:rsid w:val="004F7A3E"/>
    <w:rsid w:val="00506569"/>
    <w:rsid w:val="00506E80"/>
    <w:rsid w:val="00507849"/>
    <w:rsid w:val="00512D9C"/>
    <w:rsid w:val="005229FF"/>
    <w:rsid w:val="00523B89"/>
    <w:rsid w:val="00542910"/>
    <w:rsid w:val="0054300E"/>
    <w:rsid w:val="005436E1"/>
    <w:rsid w:val="005444F5"/>
    <w:rsid w:val="005517C6"/>
    <w:rsid w:val="005639EB"/>
    <w:rsid w:val="00587AB0"/>
    <w:rsid w:val="0059293A"/>
    <w:rsid w:val="005A38D2"/>
    <w:rsid w:val="005B0E68"/>
    <w:rsid w:val="005B4031"/>
    <w:rsid w:val="005B4AF4"/>
    <w:rsid w:val="005F4667"/>
    <w:rsid w:val="005F7750"/>
    <w:rsid w:val="00611ABE"/>
    <w:rsid w:val="00615F6E"/>
    <w:rsid w:val="006236EA"/>
    <w:rsid w:val="0062409F"/>
    <w:rsid w:val="00636E27"/>
    <w:rsid w:val="00637F11"/>
    <w:rsid w:val="0064030B"/>
    <w:rsid w:val="00653B13"/>
    <w:rsid w:val="006579C5"/>
    <w:rsid w:val="006744C7"/>
    <w:rsid w:val="00676F43"/>
    <w:rsid w:val="00677CEC"/>
    <w:rsid w:val="006A1A6C"/>
    <w:rsid w:val="006B4663"/>
    <w:rsid w:val="006C59B2"/>
    <w:rsid w:val="006E06E4"/>
    <w:rsid w:val="006E4A4A"/>
    <w:rsid w:val="006F51BA"/>
    <w:rsid w:val="00760622"/>
    <w:rsid w:val="00765E9E"/>
    <w:rsid w:val="0077509C"/>
    <w:rsid w:val="007859E9"/>
    <w:rsid w:val="007C1C11"/>
    <w:rsid w:val="007C6335"/>
    <w:rsid w:val="007E4AA5"/>
    <w:rsid w:val="00806CF0"/>
    <w:rsid w:val="00823C6C"/>
    <w:rsid w:val="00837966"/>
    <w:rsid w:val="00840470"/>
    <w:rsid w:val="00847210"/>
    <w:rsid w:val="00847A10"/>
    <w:rsid w:val="008619F3"/>
    <w:rsid w:val="00870F0C"/>
    <w:rsid w:val="0089141E"/>
    <w:rsid w:val="008A3CA6"/>
    <w:rsid w:val="008A6188"/>
    <w:rsid w:val="008A6E2B"/>
    <w:rsid w:val="008B0532"/>
    <w:rsid w:val="008B5509"/>
    <w:rsid w:val="008D09F7"/>
    <w:rsid w:val="008E3F86"/>
    <w:rsid w:val="008E73CD"/>
    <w:rsid w:val="00914D8C"/>
    <w:rsid w:val="00937B20"/>
    <w:rsid w:val="00940D8A"/>
    <w:rsid w:val="0094796D"/>
    <w:rsid w:val="009556E1"/>
    <w:rsid w:val="0096448D"/>
    <w:rsid w:val="00973760"/>
    <w:rsid w:val="0097553E"/>
    <w:rsid w:val="009861BD"/>
    <w:rsid w:val="009920C7"/>
    <w:rsid w:val="00995ADD"/>
    <w:rsid w:val="009A699B"/>
    <w:rsid w:val="009A6D15"/>
    <w:rsid w:val="009B6F22"/>
    <w:rsid w:val="009C2281"/>
    <w:rsid w:val="009D7756"/>
    <w:rsid w:val="009D7E68"/>
    <w:rsid w:val="00A3139B"/>
    <w:rsid w:val="00A405A5"/>
    <w:rsid w:val="00A55260"/>
    <w:rsid w:val="00A908E8"/>
    <w:rsid w:val="00A9169F"/>
    <w:rsid w:val="00A96DFE"/>
    <w:rsid w:val="00AA3E32"/>
    <w:rsid w:val="00AA3E9B"/>
    <w:rsid w:val="00AA5736"/>
    <w:rsid w:val="00AB007B"/>
    <w:rsid w:val="00AC520A"/>
    <w:rsid w:val="00AD4BF9"/>
    <w:rsid w:val="00AE03D1"/>
    <w:rsid w:val="00AE54E7"/>
    <w:rsid w:val="00AE7572"/>
    <w:rsid w:val="00AE79C0"/>
    <w:rsid w:val="00AF4418"/>
    <w:rsid w:val="00B063EC"/>
    <w:rsid w:val="00B077F2"/>
    <w:rsid w:val="00B1748C"/>
    <w:rsid w:val="00B2185B"/>
    <w:rsid w:val="00B27FB5"/>
    <w:rsid w:val="00B55424"/>
    <w:rsid w:val="00B63EBF"/>
    <w:rsid w:val="00B73C62"/>
    <w:rsid w:val="00BA5E71"/>
    <w:rsid w:val="00BA6134"/>
    <w:rsid w:val="00BA7150"/>
    <w:rsid w:val="00BB4C09"/>
    <w:rsid w:val="00BC5E0E"/>
    <w:rsid w:val="00BD6CA3"/>
    <w:rsid w:val="00C105EB"/>
    <w:rsid w:val="00C14D61"/>
    <w:rsid w:val="00C230F2"/>
    <w:rsid w:val="00C32873"/>
    <w:rsid w:val="00C37A2F"/>
    <w:rsid w:val="00C404F0"/>
    <w:rsid w:val="00C62AB1"/>
    <w:rsid w:val="00C75786"/>
    <w:rsid w:val="00C964BC"/>
    <w:rsid w:val="00CA2946"/>
    <w:rsid w:val="00CA4E4E"/>
    <w:rsid w:val="00CD483A"/>
    <w:rsid w:val="00CF05FE"/>
    <w:rsid w:val="00CF10F0"/>
    <w:rsid w:val="00D00DAE"/>
    <w:rsid w:val="00D0507E"/>
    <w:rsid w:val="00D07EF0"/>
    <w:rsid w:val="00D149F1"/>
    <w:rsid w:val="00D173CB"/>
    <w:rsid w:val="00D17CB5"/>
    <w:rsid w:val="00D24288"/>
    <w:rsid w:val="00D36F34"/>
    <w:rsid w:val="00D41BC1"/>
    <w:rsid w:val="00D54DB4"/>
    <w:rsid w:val="00D641E8"/>
    <w:rsid w:val="00D81717"/>
    <w:rsid w:val="00D82DC9"/>
    <w:rsid w:val="00D84439"/>
    <w:rsid w:val="00D94C24"/>
    <w:rsid w:val="00D97F51"/>
    <w:rsid w:val="00DA01E0"/>
    <w:rsid w:val="00DA0FA8"/>
    <w:rsid w:val="00DA1A87"/>
    <w:rsid w:val="00DA6906"/>
    <w:rsid w:val="00DB71D1"/>
    <w:rsid w:val="00DD2FE4"/>
    <w:rsid w:val="00DE3E1A"/>
    <w:rsid w:val="00DF49D8"/>
    <w:rsid w:val="00E0617E"/>
    <w:rsid w:val="00E104D4"/>
    <w:rsid w:val="00E20F8A"/>
    <w:rsid w:val="00E42CFF"/>
    <w:rsid w:val="00E42E6B"/>
    <w:rsid w:val="00E42F00"/>
    <w:rsid w:val="00E463A0"/>
    <w:rsid w:val="00E82655"/>
    <w:rsid w:val="00E90B2C"/>
    <w:rsid w:val="00EA412C"/>
    <w:rsid w:val="00EB47A5"/>
    <w:rsid w:val="00EC7DF5"/>
    <w:rsid w:val="00ED0D77"/>
    <w:rsid w:val="00EE1EC7"/>
    <w:rsid w:val="00EE2332"/>
    <w:rsid w:val="00EE6FCB"/>
    <w:rsid w:val="00EE73AF"/>
    <w:rsid w:val="00EE79B3"/>
    <w:rsid w:val="00EF7FB8"/>
    <w:rsid w:val="00F129B0"/>
    <w:rsid w:val="00F1774A"/>
    <w:rsid w:val="00F24C64"/>
    <w:rsid w:val="00F30BDC"/>
    <w:rsid w:val="00F4086A"/>
    <w:rsid w:val="00F532C1"/>
    <w:rsid w:val="00F57636"/>
    <w:rsid w:val="00F661A6"/>
    <w:rsid w:val="00FA08FE"/>
    <w:rsid w:val="00FA4671"/>
    <w:rsid w:val="00FC457B"/>
    <w:rsid w:val="00FD2119"/>
    <w:rsid w:val="00FD6F58"/>
    <w:rsid w:val="00FD72B2"/>
    <w:rsid w:val="00FE0B56"/>
    <w:rsid w:val="00FE2381"/>
    <w:rsid w:val="00FE5ACE"/>
    <w:rsid w:val="00FF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5:docId w15:val="{3B4331AB-087D-473F-967E-F98A6275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locked="1" w:uiPriority="0" w:qFormat="1"/>
    <w:lsdException w:name="heading 3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locked="1" w:uiPriority="0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483A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7937"/>
      </w:tabs>
      <w:kinsoku w:val="0"/>
      <w:overflowPunct w:val="0"/>
      <w:autoSpaceDE w:val="0"/>
      <w:autoSpaceDN w:val="0"/>
      <w:spacing w:before="120"/>
    </w:pPr>
    <w:rPr>
      <w:rFonts w:ascii="Arial" w:eastAsia="Arial Unicode MS" w:hAnsi="Arial" w:cs="Arial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A5526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94C93"/>
    <w:pPr>
      <w:keepNext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left" w:pos="567"/>
      </w:tabs>
      <w:spacing w:before="360" w:after="240"/>
      <w:outlineLvl w:val="1"/>
    </w:pPr>
    <w:rPr>
      <w:rFonts w:ascii="Arial Black" w:hAnsi="Arial Black"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A5526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C2CBB"/>
    <w:pPr>
      <w:keepNext/>
      <w:keepLines/>
      <w:spacing w:before="200"/>
      <w:outlineLvl w:val="3"/>
    </w:pPr>
    <w:rPr>
      <w:rFonts w:eastAsia="MS Mincho" w:cs="Times New Roman"/>
      <w:b/>
      <w:bCs/>
      <w:i/>
      <w:iCs/>
      <w:color w:val="006AD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4C2CBB"/>
    <w:pPr>
      <w:keepNext/>
      <w:keepLines/>
      <w:spacing w:before="200"/>
      <w:outlineLvl w:val="4"/>
    </w:pPr>
    <w:rPr>
      <w:rFonts w:eastAsia="MS Mincho" w:cs="Times New Roman"/>
      <w:color w:val="003469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4C2CBB"/>
    <w:pPr>
      <w:keepNext/>
      <w:keepLines/>
      <w:spacing w:before="200"/>
      <w:outlineLvl w:val="5"/>
    </w:pPr>
    <w:rPr>
      <w:rFonts w:eastAsia="MS Mincho" w:cs="Times New Roman"/>
      <w:i/>
      <w:iCs/>
      <w:color w:val="003469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4C2CBB"/>
    <w:pPr>
      <w:keepNext/>
      <w:keepLines/>
      <w:spacing w:before="200"/>
      <w:outlineLvl w:val="6"/>
    </w:pPr>
    <w:rPr>
      <w:rFonts w:eastAsia="MS Mincho" w:cs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4C2CBB"/>
    <w:pPr>
      <w:keepNext/>
      <w:keepLines/>
      <w:spacing w:before="200"/>
      <w:outlineLvl w:val="7"/>
    </w:pPr>
    <w:rPr>
      <w:rFonts w:eastAsia="MS Mincho" w:cs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4C2CBB"/>
    <w:pPr>
      <w:keepNext/>
      <w:keepLines/>
      <w:spacing w:before="200"/>
      <w:outlineLvl w:val="8"/>
    </w:pPr>
    <w:rPr>
      <w:rFonts w:eastAsia="MS Mincho" w:cs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B3B9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B3B9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B3B9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4C2CBB"/>
    <w:rPr>
      <w:rFonts w:ascii="Arial" w:hAnsi="Arial" w:cs="Times New Roman"/>
      <w:b/>
      <w:bCs/>
      <w:i/>
      <w:iCs/>
      <w:color w:val="006AD4"/>
      <w:sz w:val="22"/>
      <w:szCs w:val="22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C2CBB"/>
    <w:rPr>
      <w:rFonts w:ascii="Arial" w:hAnsi="Arial" w:cs="Times New Roman"/>
      <w:color w:val="003469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4C2CBB"/>
    <w:rPr>
      <w:rFonts w:ascii="Arial" w:hAnsi="Arial" w:cs="Times New Roman"/>
      <w:i/>
      <w:iCs/>
      <w:color w:val="003469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4C2CBB"/>
    <w:rPr>
      <w:rFonts w:ascii="Arial" w:hAnsi="Arial" w:cs="Times New Roman"/>
      <w:i/>
      <w:iCs/>
      <w:color w:val="40404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4C2CBB"/>
    <w:rPr>
      <w:rFonts w:ascii="Arial" w:hAnsi="Arial" w:cs="Times New Roman"/>
      <w:color w:val="404040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4C2CBB"/>
    <w:rPr>
      <w:rFonts w:ascii="Arial" w:hAnsi="Arial" w:cs="Times New Roman"/>
      <w:i/>
      <w:iCs/>
      <w:color w:val="404040"/>
    </w:rPr>
  </w:style>
  <w:style w:type="paragraph" w:customStyle="1" w:styleId="00Vorgabetext">
    <w:name w:val="00 Vorgabetext"/>
    <w:basedOn w:val="Standard"/>
    <w:link w:val="00VorgabetextZchn"/>
    <w:uiPriority w:val="99"/>
    <w:rsid w:val="00EE6FCB"/>
  </w:style>
  <w:style w:type="paragraph" w:customStyle="1" w:styleId="01Kleinschrift">
    <w:name w:val="01 Kleinschrift"/>
    <w:basedOn w:val="Standard"/>
    <w:uiPriority w:val="99"/>
    <w:rsid w:val="002C4E34"/>
    <w:pPr>
      <w:tabs>
        <w:tab w:val="right" w:pos="9072"/>
      </w:tabs>
    </w:pPr>
    <w:rPr>
      <w:sz w:val="16"/>
    </w:rPr>
  </w:style>
  <w:style w:type="paragraph" w:customStyle="1" w:styleId="47Kopfzeile">
    <w:name w:val="47 Kopfzeile"/>
    <w:basedOn w:val="Standard"/>
    <w:uiPriority w:val="99"/>
    <w:semiHidden/>
    <w:rsid w:val="002C4E34"/>
    <w:pPr>
      <w:spacing w:before="0"/>
      <w:jc w:val="center"/>
    </w:pPr>
  </w:style>
  <w:style w:type="paragraph" w:customStyle="1" w:styleId="48Fusszeile">
    <w:name w:val="48 Fusszeile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252"/>
        <w:tab w:val="right" w:pos="8504"/>
      </w:tabs>
    </w:pPr>
    <w:rPr>
      <w:sz w:val="16"/>
    </w:rPr>
  </w:style>
  <w:style w:type="paragraph" w:customStyle="1" w:styleId="53Briefkopf">
    <w:name w:val="53 Briefkopf"/>
    <w:basedOn w:val="Standard"/>
    <w:uiPriority w:val="99"/>
    <w:semiHidden/>
    <w:rsid w:val="00404C28"/>
    <w:pPr>
      <w:spacing w:before="0"/>
    </w:pPr>
    <w:rPr>
      <w:sz w:val="20"/>
      <w:szCs w:val="20"/>
    </w:rPr>
  </w:style>
  <w:style w:type="paragraph" w:customStyle="1" w:styleId="531E">
    <w:name w:val="531 E"/>
    <w:basedOn w:val="Standard"/>
    <w:next w:val="00Vorgabetext"/>
    <w:uiPriority w:val="99"/>
    <w:semiHidden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jc w:val="both"/>
    </w:pPr>
    <w:rPr>
      <w:rFonts w:ascii="JUST" w:hAnsi="JUST"/>
      <w:sz w:val="92"/>
      <w:szCs w:val="92"/>
    </w:rPr>
  </w:style>
  <w:style w:type="character" w:customStyle="1" w:styleId="doppeltunterstrichen">
    <w:name w:val="doppelt unterstrichen"/>
    <w:basedOn w:val="Absatz-Standardschriftart"/>
    <w:uiPriority w:val="99"/>
    <w:semiHidden/>
    <w:rsid w:val="00F30BDC"/>
    <w:rPr>
      <w:rFonts w:cs="Times New Roman"/>
      <w:u w:val="double"/>
    </w:rPr>
  </w:style>
  <w:style w:type="character" w:customStyle="1" w:styleId="kursiv">
    <w:name w:val="kursiv"/>
    <w:basedOn w:val="Absatz-Standardschriftart"/>
    <w:uiPriority w:val="99"/>
    <w:rsid w:val="00F30BDC"/>
    <w:rPr>
      <w:rFonts w:cs="Times New Roman"/>
      <w:i/>
    </w:rPr>
  </w:style>
  <w:style w:type="character" w:customStyle="1" w:styleId="Unterstrichen">
    <w:name w:val="Unterstrichen"/>
    <w:basedOn w:val="Absatz-Standardschriftart"/>
    <w:uiPriority w:val="99"/>
    <w:semiHidden/>
    <w:rsid w:val="00F30BDC"/>
    <w:rPr>
      <w:rFonts w:cs="Times New Roman"/>
      <w:u w:val="single"/>
    </w:rPr>
  </w:style>
  <w:style w:type="character" w:customStyle="1" w:styleId="fettZeichen">
    <w:name w:val="fett (Zeichen)"/>
    <w:basedOn w:val="Absatz-Standardschriftart"/>
    <w:uiPriority w:val="99"/>
    <w:rsid w:val="00F30BDC"/>
    <w:rPr>
      <w:rFonts w:cs="Times New Roman"/>
      <w:b/>
    </w:rPr>
  </w:style>
  <w:style w:type="paragraph" w:styleId="Kopfzeile">
    <w:name w:val="header"/>
    <w:basedOn w:val="Standard"/>
    <w:link w:val="Kopf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B3B94"/>
    <w:rPr>
      <w:rFonts w:ascii="Arial" w:eastAsia="Arial Unicode MS" w:hAnsi="Arial" w:cs="Arial"/>
    </w:rPr>
  </w:style>
  <w:style w:type="paragraph" w:styleId="Fuzeile">
    <w:name w:val="footer"/>
    <w:basedOn w:val="Standard"/>
    <w:link w:val="FuzeileZchn"/>
    <w:uiPriority w:val="99"/>
    <w:rsid w:val="00404C28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enter" w:pos="4536"/>
        <w:tab w:val="right" w:pos="9356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94796D"/>
    <w:rPr>
      <w:rFonts w:ascii="Arial" w:eastAsia="Arial Unicode MS" w:hAnsi="Arial" w:cs="Arial"/>
      <w:sz w:val="22"/>
      <w:szCs w:val="22"/>
    </w:rPr>
  </w:style>
  <w:style w:type="table" w:styleId="Tabellenraster">
    <w:name w:val="Table Grid"/>
    <w:basedOn w:val="NormaleTabelle"/>
    <w:uiPriority w:val="99"/>
    <w:semiHidden/>
    <w:rsid w:val="000716CD"/>
    <w:pPr>
      <w:kinsoku w:val="0"/>
      <w:overflowPunct w:val="0"/>
      <w:autoSpaceDE w:val="0"/>
      <w:autoSpaceDN w:val="0"/>
    </w:pPr>
    <w:rPr>
      <w:rFonts w:ascii="Arial" w:eastAsia="Arial Unicode MS" w:hAnsi="Arial" w:cs="Arial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2Empfngeradresse">
    <w:name w:val="42 Empfängeradresse"/>
    <w:basedOn w:val="Standard"/>
    <w:uiPriority w:val="99"/>
    <w:rsid w:val="002C4E34"/>
    <w:pPr>
      <w:tabs>
        <w:tab w:val="clear" w:pos="4479"/>
        <w:tab w:val="clear" w:pos="4876"/>
        <w:tab w:val="clear" w:pos="5273"/>
        <w:tab w:val="clear" w:pos="5670"/>
        <w:tab w:val="clear" w:pos="6067"/>
        <w:tab w:val="left" w:pos="8505"/>
      </w:tabs>
      <w:spacing w:before="0"/>
    </w:pPr>
  </w:style>
  <w:style w:type="paragraph" w:customStyle="1" w:styleId="52AbsenderAdresse">
    <w:name w:val="52 AbsenderAdresse"/>
    <w:basedOn w:val="Standard"/>
    <w:uiPriority w:val="99"/>
    <w:semiHidden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left" w:pos="2835"/>
        <w:tab w:val="right" w:pos="9072"/>
      </w:tabs>
      <w:suppressAutoHyphens/>
      <w:spacing w:before="0"/>
    </w:pPr>
    <w:rPr>
      <w:sz w:val="16"/>
    </w:rPr>
  </w:style>
  <w:style w:type="paragraph" w:customStyle="1" w:styleId="51Absender">
    <w:name w:val="51 Absender"/>
    <w:basedOn w:val="Standard"/>
    <w:uiPriority w:val="99"/>
    <w:semiHidden/>
    <w:rsid w:val="002C4E34"/>
    <w:pPr>
      <w:spacing w:before="0"/>
    </w:pPr>
    <w:rPr>
      <w:sz w:val="16"/>
    </w:rPr>
  </w:style>
  <w:style w:type="character" w:styleId="Seitenzahl">
    <w:name w:val="page number"/>
    <w:basedOn w:val="Absatz-Standardschriftart"/>
    <w:uiPriority w:val="99"/>
    <w:rsid w:val="00847210"/>
    <w:rPr>
      <w:rFonts w:cs="Times New Roman"/>
    </w:rPr>
  </w:style>
  <w:style w:type="character" w:customStyle="1" w:styleId="35Titel2ZchnZchn">
    <w:name w:val="35 Titel 2 Zchn Zchn"/>
    <w:basedOn w:val="Absatz-Standardschriftart"/>
    <w:link w:val="35Titel2"/>
    <w:uiPriority w:val="99"/>
    <w:locked/>
    <w:rsid w:val="00CD483A"/>
    <w:rPr>
      <w:rFonts w:ascii="Arial Black" w:eastAsia="Arial Unicode MS" w:hAnsi="Arial Black" w:cs="Arial"/>
      <w:sz w:val="22"/>
      <w:szCs w:val="22"/>
    </w:rPr>
  </w:style>
  <w:style w:type="paragraph" w:customStyle="1" w:styleId="33TitelBetreffnis">
    <w:name w:val="33 Titel/Betreffnis"/>
    <w:basedOn w:val="Standard"/>
    <w:next w:val="00Vorgabetext"/>
    <w:uiPriority w:val="99"/>
    <w:rsid w:val="002C4E34"/>
    <w:pPr>
      <w:keepNext/>
      <w:keepLines/>
      <w:spacing w:after="120"/>
    </w:pPr>
    <w:rPr>
      <w:rFonts w:ascii="Arial Black" w:hAnsi="Arial Black"/>
    </w:rPr>
  </w:style>
  <w:style w:type="paragraph" w:customStyle="1" w:styleId="511Absender75">
    <w:name w:val="511 Absender 7.5"/>
    <w:basedOn w:val="Standard"/>
    <w:next w:val="51Absender"/>
    <w:uiPriority w:val="99"/>
    <w:rsid w:val="002C4E34"/>
    <w:pPr>
      <w:spacing w:before="0"/>
    </w:pPr>
    <w:rPr>
      <w:rFonts w:ascii="Arial Black" w:hAnsi="Arial Black"/>
      <w:sz w:val="15"/>
    </w:rPr>
  </w:style>
  <w:style w:type="paragraph" w:customStyle="1" w:styleId="13Aufz1Stufe">
    <w:name w:val="13 Aufz.1.Stufe"/>
    <w:basedOn w:val="Standard"/>
    <w:link w:val="13Aufz1StufeZchn"/>
    <w:uiPriority w:val="99"/>
    <w:rsid w:val="00CD483A"/>
    <w:pPr>
      <w:numPr>
        <w:numId w:val="21"/>
      </w:numPr>
      <w:spacing w:before="0"/>
    </w:pPr>
  </w:style>
  <w:style w:type="paragraph" w:customStyle="1" w:styleId="14Aufz2Stufe">
    <w:name w:val="14 Aufz.2.Stufe"/>
    <w:basedOn w:val="Standard"/>
    <w:uiPriority w:val="99"/>
    <w:rsid w:val="00CD483A"/>
    <w:pPr>
      <w:numPr>
        <w:ilvl w:val="1"/>
        <w:numId w:val="21"/>
      </w:numPr>
      <w:tabs>
        <w:tab w:val="clear" w:pos="397"/>
      </w:tabs>
      <w:spacing w:before="0"/>
    </w:pPr>
  </w:style>
  <w:style w:type="paragraph" w:customStyle="1" w:styleId="11Einr1Stufe">
    <w:name w:val="11 Einr. 1. Stufe"/>
    <w:basedOn w:val="Standard"/>
    <w:uiPriority w:val="99"/>
    <w:rsid w:val="002C4E34"/>
    <w:pPr>
      <w:ind w:left="397"/>
    </w:pPr>
  </w:style>
  <w:style w:type="paragraph" w:customStyle="1" w:styleId="12Einr2Stufe">
    <w:name w:val="12 Einr. 2. Stufe"/>
    <w:basedOn w:val="Standard"/>
    <w:uiPriority w:val="99"/>
    <w:rsid w:val="002C4E34"/>
    <w:pPr>
      <w:ind w:left="794"/>
    </w:pPr>
  </w:style>
  <w:style w:type="paragraph" w:customStyle="1" w:styleId="31Haupttitel">
    <w:name w:val="31 Haupttitel"/>
    <w:basedOn w:val="Standard"/>
    <w:next w:val="32Untertitel"/>
    <w:uiPriority w:val="99"/>
    <w:rsid w:val="002C4E34"/>
    <w:pPr>
      <w:keepNext/>
      <w:keepLines/>
      <w:spacing w:after="240"/>
    </w:pPr>
    <w:rPr>
      <w:rFonts w:ascii="Arial Black" w:hAnsi="Arial Black"/>
      <w:caps/>
      <w:sz w:val="28"/>
    </w:rPr>
  </w:style>
  <w:style w:type="paragraph" w:customStyle="1" w:styleId="32Untertitel">
    <w:name w:val="32 Untertitel"/>
    <w:basedOn w:val="Standard"/>
    <w:next w:val="00Vorgabetext"/>
    <w:link w:val="32UntertitelZchn"/>
    <w:uiPriority w:val="99"/>
    <w:rsid w:val="002C4E34"/>
    <w:pPr>
      <w:keepNext/>
      <w:keepLines/>
    </w:pPr>
    <w:rPr>
      <w:caps/>
      <w:sz w:val="28"/>
    </w:rPr>
  </w:style>
  <w:style w:type="paragraph" w:customStyle="1" w:styleId="34Titel1">
    <w:name w:val="34 Titel 1"/>
    <w:basedOn w:val="Standard"/>
    <w:next w:val="35Titel2"/>
    <w:uiPriority w:val="99"/>
    <w:rsid w:val="00CD483A"/>
    <w:pPr>
      <w:keepNext/>
      <w:keepLines/>
      <w:tabs>
        <w:tab w:val="clear" w:pos="397"/>
        <w:tab w:val="num" w:pos="567"/>
      </w:tabs>
      <w:spacing w:after="480"/>
      <w:ind w:left="567" w:hanging="567"/>
    </w:pPr>
    <w:rPr>
      <w:rFonts w:ascii="Arial Black" w:hAnsi="Arial Black"/>
      <w:caps/>
      <w:sz w:val="28"/>
    </w:rPr>
  </w:style>
  <w:style w:type="paragraph" w:customStyle="1" w:styleId="35Titel2">
    <w:name w:val="35 Titel 2"/>
    <w:basedOn w:val="Standard"/>
    <w:next w:val="00Vorgabetext"/>
    <w:link w:val="35Titel2ZchnZchn"/>
    <w:uiPriority w:val="99"/>
    <w:rsid w:val="00CD483A"/>
    <w:pPr>
      <w:keepNext/>
      <w:keepLines/>
      <w:numPr>
        <w:ilvl w:val="1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36Titel3">
    <w:name w:val="36 Titel 3"/>
    <w:basedOn w:val="Standard"/>
    <w:next w:val="00Vorgabetext"/>
    <w:uiPriority w:val="99"/>
    <w:rsid w:val="00CD483A"/>
    <w:pPr>
      <w:keepNext/>
      <w:keepLines/>
      <w:numPr>
        <w:ilvl w:val="2"/>
        <w:numId w:val="4"/>
      </w:numPr>
      <w:tabs>
        <w:tab w:val="clear" w:pos="397"/>
        <w:tab w:val="clear" w:pos="794"/>
        <w:tab w:val="clear" w:pos="1209"/>
        <w:tab w:val="num" w:pos="567"/>
        <w:tab w:val="left" w:pos="1191"/>
      </w:tabs>
      <w:spacing w:after="160"/>
      <w:ind w:left="567" w:hanging="567"/>
    </w:pPr>
    <w:rPr>
      <w:rFonts w:ascii="Arial Black" w:hAnsi="Arial Black"/>
    </w:rPr>
  </w:style>
  <w:style w:type="paragraph" w:customStyle="1" w:styleId="15AufzKlein">
    <w:name w:val="15 Aufz.Klein"/>
    <w:basedOn w:val="Standard"/>
    <w:uiPriority w:val="99"/>
    <w:rsid w:val="00CD483A"/>
    <w:pPr>
      <w:numPr>
        <w:ilvl w:val="2"/>
        <w:numId w:val="21"/>
      </w:numPr>
      <w:spacing w:before="0"/>
    </w:pPr>
    <w:rPr>
      <w:sz w:val="16"/>
    </w:rPr>
  </w:style>
  <w:style w:type="paragraph" w:styleId="Verzeichnis1">
    <w:name w:val="toc 1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ind w:left="567" w:right="1134" w:hanging="567"/>
    </w:pPr>
  </w:style>
  <w:style w:type="paragraph" w:styleId="Verzeichnis2">
    <w:name w:val="toc 2"/>
    <w:basedOn w:val="Standard"/>
    <w:next w:val="Standard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  <w:tab w:val="right" w:pos="8505"/>
      </w:tabs>
      <w:ind w:left="567" w:right="1134" w:hanging="567"/>
    </w:pPr>
  </w:style>
  <w:style w:type="paragraph" w:styleId="Verzeichnis3">
    <w:name w:val="toc 3"/>
    <w:basedOn w:val="Standard"/>
    <w:next w:val="Standard"/>
    <w:uiPriority w:val="99"/>
    <w:semiHidden/>
    <w:rsid w:val="00CD483A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right" w:pos="9072"/>
      </w:tabs>
      <w:spacing w:before="0"/>
      <w:ind w:left="567" w:right="3686" w:hanging="567"/>
    </w:pPr>
  </w:style>
  <w:style w:type="character" w:customStyle="1" w:styleId="Grossbuchstaben">
    <w:name w:val="Grossbuchstaben"/>
    <w:basedOn w:val="Absatz-Standardschriftart"/>
    <w:uiPriority w:val="99"/>
    <w:semiHidden/>
    <w:rsid w:val="00195257"/>
    <w:rPr>
      <w:rFonts w:cs="Times New Roman"/>
      <w:caps/>
    </w:rPr>
  </w:style>
  <w:style w:type="paragraph" w:customStyle="1" w:styleId="45Linieunten">
    <w:name w:val="45 Linie unten"/>
    <w:basedOn w:val="Standard"/>
    <w:uiPriority w:val="99"/>
    <w:rsid w:val="002C4E34"/>
    <w:pPr>
      <w:pBdr>
        <w:bottom w:val="single" w:sz="8" w:space="7" w:color="auto"/>
      </w:pBdr>
    </w:pPr>
  </w:style>
  <w:style w:type="paragraph" w:customStyle="1" w:styleId="21NumAbsatz1">
    <w:name w:val="21 Num.Absatz1."/>
    <w:basedOn w:val="Standard"/>
    <w:uiPriority w:val="99"/>
    <w:rsid w:val="003D5F6F"/>
    <w:pPr>
      <w:tabs>
        <w:tab w:val="num" w:pos="397"/>
      </w:tabs>
      <w:ind w:firstLine="284"/>
    </w:pPr>
  </w:style>
  <w:style w:type="paragraph" w:customStyle="1" w:styleId="23NumAbsatzA">
    <w:name w:val="23 Num.AbsatzA"/>
    <w:basedOn w:val="Standard"/>
    <w:link w:val="23NumAbsatzAZchn"/>
    <w:uiPriority w:val="99"/>
    <w:rsid w:val="003D5F6F"/>
    <w:pPr>
      <w:numPr>
        <w:ilvl w:val="1"/>
        <w:numId w:val="5"/>
      </w:numPr>
      <w:tabs>
        <w:tab w:val="clear" w:pos="1492"/>
        <w:tab w:val="num" w:pos="397"/>
      </w:tabs>
      <w:ind w:left="0" w:firstLine="0"/>
    </w:pPr>
  </w:style>
  <w:style w:type="paragraph" w:customStyle="1" w:styleId="24NumDispo1">
    <w:name w:val="24 Num. Dispo 1."/>
    <w:basedOn w:val="Standard"/>
    <w:uiPriority w:val="99"/>
    <w:rsid w:val="003D5F6F"/>
    <w:pPr>
      <w:numPr>
        <w:ilvl w:val="2"/>
        <w:numId w:val="5"/>
      </w:numPr>
      <w:tabs>
        <w:tab w:val="clear" w:pos="1492"/>
        <w:tab w:val="num" w:pos="397"/>
      </w:tabs>
      <w:ind w:left="397" w:hanging="397"/>
    </w:pPr>
  </w:style>
  <w:style w:type="paragraph" w:customStyle="1" w:styleId="25NumDispoI">
    <w:name w:val="25 Num. Dispo I"/>
    <w:basedOn w:val="Standard"/>
    <w:uiPriority w:val="99"/>
    <w:rsid w:val="003D5F6F"/>
    <w:pPr>
      <w:numPr>
        <w:ilvl w:val="3"/>
        <w:numId w:val="5"/>
      </w:numPr>
      <w:tabs>
        <w:tab w:val="clear" w:pos="1191"/>
        <w:tab w:val="clear" w:pos="1492"/>
        <w:tab w:val="num" w:pos="397"/>
      </w:tabs>
      <w:ind w:left="397" w:hanging="397"/>
    </w:pPr>
  </w:style>
  <w:style w:type="paragraph" w:customStyle="1" w:styleId="26NumDispoa">
    <w:name w:val="26 Num. Dispo a)"/>
    <w:basedOn w:val="Standard"/>
    <w:uiPriority w:val="99"/>
    <w:rsid w:val="003D5F6F"/>
    <w:pPr>
      <w:numPr>
        <w:ilvl w:val="4"/>
        <w:numId w:val="5"/>
      </w:numPr>
      <w:tabs>
        <w:tab w:val="clear" w:pos="1492"/>
        <w:tab w:val="num" w:pos="794"/>
      </w:tabs>
      <w:ind w:left="794" w:hanging="397"/>
    </w:pPr>
  </w:style>
  <w:style w:type="character" w:styleId="Hyperlink">
    <w:name w:val="Hyperlink"/>
    <w:basedOn w:val="Absatz-Standardschriftart"/>
    <w:uiPriority w:val="99"/>
    <w:rsid w:val="009A699B"/>
    <w:rPr>
      <w:rFonts w:cs="Times New Roman"/>
      <w:color w:val="0000FF"/>
      <w:u w:val="single"/>
    </w:rPr>
  </w:style>
  <w:style w:type="character" w:customStyle="1" w:styleId="32UntertitelZchn">
    <w:name w:val="32 Untertitel Zchn"/>
    <w:basedOn w:val="Absatz-Standardschriftart"/>
    <w:link w:val="32Untertitel"/>
    <w:uiPriority w:val="99"/>
    <w:locked/>
    <w:rsid w:val="002A758A"/>
    <w:rPr>
      <w:rFonts w:ascii="Arial" w:eastAsia="Arial Unicode MS" w:hAnsi="Arial" w:cs="Arial"/>
      <w:caps/>
      <w:sz w:val="22"/>
      <w:szCs w:val="22"/>
    </w:rPr>
  </w:style>
  <w:style w:type="character" w:customStyle="1" w:styleId="23NumAbsatzAZchn">
    <w:name w:val="23 Num.AbsatzA Zchn"/>
    <w:basedOn w:val="Absatz-Standardschriftart"/>
    <w:link w:val="23NumAbsatzA"/>
    <w:uiPriority w:val="99"/>
    <w:locked/>
    <w:rsid w:val="003D5F6F"/>
    <w:rPr>
      <w:rFonts w:ascii="Arial" w:eastAsia="Arial Unicode MS" w:hAnsi="Arial" w:cs="Arial"/>
      <w:sz w:val="22"/>
      <w:szCs w:val="22"/>
    </w:rPr>
  </w:style>
  <w:style w:type="paragraph" w:customStyle="1" w:styleId="41Unterschrift">
    <w:name w:val="41 Unterschrift"/>
    <w:basedOn w:val="Standard"/>
    <w:uiPriority w:val="99"/>
    <w:rsid w:val="002C4E34"/>
    <w:pPr>
      <w:tabs>
        <w:tab w:val="clear" w:pos="397"/>
        <w:tab w:val="clear" w:pos="794"/>
        <w:tab w:val="clear" w:pos="1191"/>
        <w:tab w:val="clear" w:pos="4479"/>
        <w:tab w:val="clear" w:pos="4876"/>
      </w:tabs>
      <w:spacing w:before="0"/>
    </w:pPr>
  </w:style>
  <w:style w:type="paragraph" w:styleId="Sprechblasentext">
    <w:name w:val="Balloon Text"/>
    <w:basedOn w:val="Standard"/>
    <w:link w:val="SprechblasentextZchn"/>
    <w:uiPriority w:val="99"/>
    <w:semiHidden/>
    <w:rsid w:val="003933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3B94"/>
    <w:rPr>
      <w:rFonts w:eastAsia="Arial Unicode MS" w:cs="Arial"/>
      <w:sz w:val="0"/>
      <w:szCs w:val="0"/>
    </w:rPr>
  </w:style>
  <w:style w:type="paragraph" w:customStyle="1" w:styleId="55Kopf">
    <w:name w:val="55 Kopf"/>
    <w:basedOn w:val="Standard"/>
    <w:uiPriority w:val="99"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200" w:lineRule="exact"/>
    </w:pPr>
    <w:rPr>
      <w:rFonts w:eastAsia="MS Mincho" w:cs="Times New Roman"/>
      <w:sz w:val="16"/>
    </w:rPr>
  </w:style>
  <w:style w:type="paragraph" w:customStyle="1" w:styleId="551Kopfref">
    <w:name w:val="551 Kopf ref"/>
    <w:basedOn w:val="55Kopf"/>
    <w:uiPriority w:val="99"/>
    <w:rsid w:val="004C2CBB"/>
    <w:pPr>
      <w:jc w:val="right"/>
    </w:pPr>
  </w:style>
  <w:style w:type="paragraph" w:customStyle="1" w:styleId="552Kopfblack">
    <w:name w:val="552 Kopf black"/>
    <w:basedOn w:val="55Kopf"/>
    <w:uiPriority w:val="99"/>
    <w:rsid w:val="004C2CBB"/>
    <w:rPr>
      <w:rFonts w:ascii="Arial Black" w:hAnsi="Arial Black"/>
    </w:rPr>
  </w:style>
  <w:style w:type="character" w:styleId="BesuchterLink">
    <w:name w:val="FollowedHyperlink"/>
    <w:basedOn w:val="Absatz-Standardschriftart"/>
    <w:uiPriority w:val="99"/>
    <w:semiHidden/>
    <w:rsid w:val="004C2CBB"/>
    <w:rPr>
      <w:rFonts w:cs="Times New Roman"/>
      <w:color w:val="006AD4"/>
      <w:u w:val="single"/>
    </w:rPr>
  </w:style>
  <w:style w:type="character" w:styleId="Buchtitel">
    <w:name w:val="Book Title"/>
    <w:basedOn w:val="Absatz-Standardschriftart"/>
    <w:uiPriority w:val="99"/>
    <w:qFormat/>
    <w:rsid w:val="004C2CBB"/>
    <w:rPr>
      <w:rFonts w:cs="Times New Roman"/>
      <w:b/>
      <w:bCs/>
      <w:smallCaps/>
      <w:spacing w:val="5"/>
    </w:rPr>
  </w:style>
  <w:style w:type="character" w:styleId="Endnotenzeichen">
    <w:name w:val="end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Fett">
    <w:name w:val="Strong"/>
    <w:basedOn w:val="Absatz-Standardschriftart"/>
    <w:uiPriority w:val="99"/>
    <w:qFormat/>
    <w:rsid w:val="004C2CBB"/>
    <w:rPr>
      <w:rFonts w:cs="Times New Roman"/>
      <w:b/>
      <w:bCs/>
    </w:rPr>
  </w:style>
  <w:style w:type="character" w:styleId="Funotenzeichen">
    <w:name w:val="footnote reference"/>
    <w:basedOn w:val="Absatz-Standardschriftart"/>
    <w:uiPriority w:val="99"/>
    <w:semiHidden/>
    <w:rsid w:val="004C2CBB"/>
    <w:rPr>
      <w:rFonts w:cs="Times New Roman"/>
      <w:vertAlign w:val="superscript"/>
    </w:rPr>
  </w:style>
  <w:style w:type="character" w:styleId="Hervorhebung">
    <w:name w:val="Emphasis"/>
    <w:basedOn w:val="Absatz-Standardschriftart"/>
    <w:uiPriority w:val="99"/>
    <w:qFormat/>
    <w:rsid w:val="004C2CBB"/>
    <w:rPr>
      <w:rFonts w:cs="Times New Roman"/>
      <w:i/>
      <w:iCs/>
    </w:rPr>
  </w:style>
  <w:style w:type="character" w:styleId="HTMLAkronym">
    <w:name w:val="HTML Acronym"/>
    <w:basedOn w:val="Absatz-Standardschriftart"/>
    <w:uiPriority w:val="99"/>
    <w:semiHidden/>
    <w:rsid w:val="004C2CBB"/>
    <w:rPr>
      <w:rFonts w:cs="Times New Roman"/>
    </w:rPr>
  </w:style>
  <w:style w:type="character" w:styleId="HTMLBeispiel">
    <w:name w:val="HTML Sample"/>
    <w:basedOn w:val="Absatz-Standardschriftart"/>
    <w:uiPriority w:val="99"/>
    <w:semiHidden/>
    <w:rsid w:val="004C2CBB"/>
    <w:rPr>
      <w:rFonts w:ascii="Consolas" w:hAnsi="Consolas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Schreibmaschine">
    <w:name w:val="HTML Typewriter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rsid w:val="004C2CBB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HTMLZitat">
    <w:name w:val="HTML Cite"/>
    <w:basedOn w:val="Absatz-Standardschriftart"/>
    <w:uiPriority w:val="99"/>
    <w:semiHidden/>
    <w:rsid w:val="004C2CBB"/>
    <w:rPr>
      <w:rFonts w:cs="Times New Roman"/>
      <w:i/>
      <w:iCs/>
    </w:rPr>
  </w:style>
  <w:style w:type="character" w:styleId="IntensiveHervorhebung">
    <w:name w:val="Intense Emphasis"/>
    <w:basedOn w:val="Absatz-Standardschriftart"/>
    <w:uiPriority w:val="99"/>
    <w:qFormat/>
    <w:rsid w:val="004C2CBB"/>
    <w:rPr>
      <w:rFonts w:cs="Times New Roman"/>
      <w:b/>
      <w:bCs/>
      <w:i/>
      <w:iCs/>
      <w:color w:val="006AD4"/>
    </w:rPr>
  </w:style>
  <w:style w:type="character" w:styleId="IntensiverVerweis">
    <w:name w:val="Intense Reference"/>
    <w:basedOn w:val="Absatz-Standardschriftart"/>
    <w:uiPriority w:val="99"/>
    <w:qFormat/>
    <w:rsid w:val="004C2CBB"/>
    <w:rPr>
      <w:rFonts w:cs="Times New Roman"/>
      <w:b/>
      <w:bCs/>
      <w:smallCaps/>
      <w:color w:val="00ADEE"/>
      <w:spacing w:val="5"/>
      <w:u w:val="single"/>
    </w:rPr>
  </w:style>
  <w:style w:type="character" w:styleId="Kommentarzeichen">
    <w:name w:val="annotation reference"/>
    <w:basedOn w:val="Absatz-Standardschriftart"/>
    <w:uiPriority w:val="99"/>
    <w:semiHidden/>
    <w:rsid w:val="004C2CBB"/>
    <w:rPr>
      <w:rFonts w:cs="Times New Roman"/>
      <w:sz w:val="16"/>
      <w:szCs w:val="16"/>
    </w:rPr>
  </w:style>
  <w:style w:type="character" w:styleId="Platzhaltertext">
    <w:name w:val="Placeholder Text"/>
    <w:basedOn w:val="Absatz-Standardschriftart"/>
    <w:uiPriority w:val="99"/>
    <w:rsid w:val="004C2CBB"/>
    <w:rPr>
      <w:rFonts w:cs="Times New Roman"/>
      <w:color w:val="808080"/>
    </w:rPr>
  </w:style>
  <w:style w:type="character" w:styleId="SchwacheHervorhebung">
    <w:name w:val="Subtle Emphasis"/>
    <w:basedOn w:val="Absatz-Standardschriftart"/>
    <w:uiPriority w:val="99"/>
    <w:qFormat/>
    <w:rsid w:val="004C2CBB"/>
    <w:rPr>
      <w:rFonts w:cs="Times New Roman"/>
      <w:i/>
      <w:iCs/>
      <w:color w:val="808080"/>
    </w:rPr>
  </w:style>
  <w:style w:type="character" w:styleId="SchwacherVerweis">
    <w:name w:val="Subtle Reference"/>
    <w:basedOn w:val="Absatz-Standardschriftart"/>
    <w:uiPriority w:val="99"/>
    <w:qFormat/>
    <w:rsid w:val="004C2CBB"/>
    <w:rPr>
      <w:rFonts w:cs="Times New Roman"/>
      <w:smallCaps/>
      <w:color w:val="00ADEE"/>
      <w:u w:val="single"/>
    </w:rPr>
  </w:style>
  <w:style w:type="character" w:styleId="Zeilennummer">
    <w:name w:val="line number"/>
    <w:basedOn w:val="Absatz-Standardschriftart"/>
    <w:uiPriority w:val="99"/>
    <w:semiHidden/>
    <w:rsid w:val="004C2CBB"/>
    <w:rPr>
      <w:rFonts w:cs="Times New Roman"/>
    </w:rPr>
  </w:style>
  <w:style w:type="paragraph" w:styleId="Abbildungsverzeichnis">
    <w:name w:val="table of figur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</w:pPr>
  </w:style>
  <w:style w:type="paragraph" w:styleId="Zitat">
    <w:name w:val="Quote"/>
    <w:basedOn w:val="Standard"/>
    <w:next w:val="Standard"/>
    <w:link w:val="ZitatZchn"/>
    <w:uiPriority w:val="99"/>
    <w:qFormat/>
    <w:rsid w:val="004C2CBB"/>
    <w:rPr>
      <w:i/>
      <w:iCs/>
      <w:color w:val="000000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4C2CBB"/>
    <w:rPr>
      <w:rFonts w:ascii="Arial" w:eastAsia="Arial Unicode MS" w:hAnsi="Arial" w:cs="Arial"/>
      <w:i/>
      <w:iCs/>
      <w:color w:val="000000"/>
      <w:sz w:val="22"/>
      <w:szCs w:val="22"/>
    </w:rPr>
  </w:style>
  <w:style w:type="paragraph" w:styleId="Anrede">
    <w:name w:val="Salutation"/>
    <w:basedOn w:val="Standard"/>
    <w:next w:val="Standard"/>
    <w:link w:val="AnredeZchn"/>
    <w:uiPriority w:val="99"/>
    <w:semiHidden/>
    <w:rsid w:val="004C2CBB"/>
  </w:style>
  <w:style w:type="character" w:customStyle="1" w:styleId="AnredeZchn">
    <w:name w:val="Anrede Zchn"/>
    <w:basedOn w:val="Absatz-Standardschriftart"/>
    <w:link w:val="Anrede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Aufzhlungszeichen">
    <w:name w:val="List Bullet"/>
    <w:basedOn w:val="Standard"/>
    <w:uiPriority w:val="99"/>
    <w:semiHidden/>
    <w:rsid w:val="004C2CBB"/>
    <w:pPr>
      <w:numPr>
        <w:numId w:val="16"/>
      </w:numPr>
      <w:contextualSpacing/>
    </w:pPr>
  </w:style>
  <w:style w:type="paragraph" w:styleId="Aufzhlungszeichen2">
    <w:name w:val="List Bullet 2"/>
    <w:basedOn w:val="Standard"/>
    <w:uiPriority w:val="99"/>
    <w:semiHidden/>
    <w:rsid w:val="004C2CBB"/>
    <w:pPr>
      <w:numPr>
        <w:numId w:val="17"/>
      </w:numPr>
      <w:contextualSpacing/>
    </w:pPr>
  </w:style>
  <w:style w:type="paragraph" w:styleId="Aufzhlungszeichen3">
    <w:name w:val="List Bullet 3"/>
    <w:basedOn w:val="Standard"/>
    <w:uiPriority w:val="99"/>
    <w:semiHidden/>
    <w:rsid w:val="004C2CBB"/>
    <w:pPr>
      <w:numPr>
        <w:numId w:val="18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4C2CBB"/>
    <w:pPr>
      <w:numPr>
        <w:numId w:val="19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4C2CBB"/>
    <w:pPr>
      <w:numPr>
        <w:numId w:val="20"/>
      </w:numPr>
      <w:contextualSpacing/>
    </w:pPr>
  </w:style>
  <w:style w:type="paragraph" w:styleId="Beschriftung">
    <w:name w:val="caption"/>
    <w:basedOn w:val="Standard"/>
    <w:next w:val="Standard"/>
    <w:uiPriority w:val="99"/>
    <w:qFormat/>
    <w:rsid w:val="004C2CBB"/>
    <w:pPr>
      <w:spacing w:before="0" w:after="200"/>
    </w:pPr>
    <w:rPr>
      <w:b/>
      <w:bCs/>
      <w:color w:val="006AD4"/>
      <w:sz w:val="18"/>
      <w:szCs w:val="18"/>
    </w:rPr>
  </w:style>
  <w:style w:type="paragraph" w:styleId="Blocktext">
    <w:name w:val="Block Text"/>
    <w:basedOn w:val="Standard"/>
    <w:uiPriority w:val="99"/>
    <w:semiHidden/>
    <w:rsid w:val="004C2CBB"/>
    <w:pPr>
      <w:pBdr>
        <w:top w:val="single" w:sz="2" w:space="10" w:color="006AD4" w:shadow="1" w:frame="1"/>
        <w:left w:val="single" w:sz="2" w:space="10" w:color="006AD4" w:shadow="1" w:frame="1"/>
        <w:bottom w:val="single" w:sz="2" w:space="10" w:color="006AD4" w:shadow="1" w:frame="1"/>
        <w:right w:val="single" w:sz="2" w:space="10" w:color="006AD4" w:shadow="1" w:frame="1"/>
      </w:pBdr>
      <w:ind w:left="1152" w:right="1152"/>
    </w:pPr>
    <w:rPr>
      <w:rFonts w:eastAsia="MS Mincho" w:cs="Times New Roman"/>
      <w:i/>
      <w:iCs/>
      <w:color w:val="006AD4"/>
    </w:rPr>
  </w:style>
  <w:style w:type="paragraph" w:styleId="Datum">
    <w:name w:val="Date"/>
    <w:basedOn w:val="Standard"/>
    <w:next w:val="Standard"/>
    <w:link w:val="DatumZchn"/>
    <w:uiPriority w:val="99"/>
    <w:semiHidden/>
    <w:rsid w:val="004C2CBB"/>
  </w:style>
  <w:style w:type="character" w:customStyle="1" w:styleId="DatumZchn">
    <w:name w:val="Datum Zchn"/>
    <w:basedOn w:val="Absatz-Standardschriftart"/>
    <w:link w:val="Datum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Dokumentstruktur">
    <w:name w:val="Document Map"/>
    <w:basedOn w:val="Standard"/>
    <w:link w:val="DokumentstrukturZchn"/>
    <w:uiPriority w:val="99"/>
    <w:semiHidden/>
    <w:rsid w:val="004C2CBB"/>
    <w:pPr>
      <w:spacing w:before="0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locked/>
    <w:rsid w:val="004C2CBB"/>
    <w:rPr>
      <w:rFonts w:ascii="Tahoma" w:eastAsia="Arial Unicode MS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4C2CBB"/>
    <w:pPr>
      <w:spacing w:before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Endnotentext">
    <w:name w:val="endnote text"/>
    <w:basedOn w:val="Standard"/>
    <w:link w:val="End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locked/>
    <w:rsid w:val="004C2CBB"/>
    <w:rPr>
      <w:rFonts w:ascii="Arial" w:eastAsia="Arial Unicode MS" w:hAnsi="Arial" w:cs="Arial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4C2CBB"/>
    <w:pPr>
      <w:spacing w:before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rsid w:val="004C2CBB"/>
    <w:pPr>
      <w:spacing w:before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locked/>
    <w:rsid w:val="004C2CBB"/>
    <w:rPr>
      <w:rFonts w:ascii="Arial" w:eastAsia="Arial Unicode MS" w:hAnsi="Arial" w:cs="Arial"/>
    </w:rPr>
  </w:style>
  <w:style w:type="paragraph" w:styleId="Gruformel">
    <w:name w:val="Closing"/>
    <w:basedOn w:val="Standard"/>
    <w:link w:val="GruformelZchn"/>
    <w:uiPriority w:val="99"/>
    <w:semiHidden/>
    <w:rsid w:val="004C2CBB"/>
    <w:pPr>
      <w:spacing w:before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HTMLAdresse">
    <w:name w:val="HTML Address"/>
    <w:basedOn w:val="Standard"/>
    <w:link w:val="HTMLAdresseZchn"/>
    <w:uiPriority w:val="99"/>
    <w:semiHidden/>
    <w:rsid w:val="004C2CBB"/>
    <w:pPr>
      <w:spacing w:before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locked/>
    <w:rsid w:val="004C2CBB"/>
    <w:rPr>
      <w:rFonts w:ascii="Arial" w:eastAsia="Arial Unicode MS" w:hAnsi="Arial" w:cs="Arial"/>
      <w:i/>
      <w:iCs/>
      <w:sz w:val="22"/>
      <w:szCs w:val="2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4C2CBB"/>
    <w:pPr>
      <w:spacing w:before="0"/>
    </w:pPr>
    <w:rPr>
      <w:rFonts w:ascii="Consolas" w:hAnsi="Consolas" w:cs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locked/>
    <w:rsid w:val="004C2CBB"/>
    <w:rPr>
      <w:rFonts w:ascii="Consolas" w:eastAsia="Arial Unicode MS" w:hAnsi="Consolas" w:cs="Consolas"/>
    </w:rPr>
  </w:style>
  <w:style w:type="paragraph" w:styleId="Index1">
    <w:name w:val="index 1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before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rsid w:val="004C2CBB"/>
    <w:rPr>
      <w:rFonts w:eastAsia="MS Mincho" w:cs="Times New Roman"/>
      <w:b/>
      <w:bCs/>
    </w:rPr>
  </w:style>
  <w:style w:type="paragraph" w:styleId="Inhaltsverzeichnisberschrift">
    <w:name w:val="TOC Heading"/>
    <w:basedOn w:val="berschrift1"/>
    <w:next w:val="Standard"/>
    <w:uiPriority w:val="99"/>
    <w:qFormat/>
    <w:rsid w:val="004C2CBB"/>
    <w:pPr>
      <w:keepLines/>
      <w:spacing w:before="480" w:after="0"/>
      <w:outlineLvl w:val="9"/>
    </w:pPr>
    <w:rPr>
      <w:rFonts w:eastAsia="MS Mincho" w:cs="Times New Roman"/>
      <w:color w:val="004F9E"/>
      <w:kern w:val="0"/>
      <w:sz w:val="28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4C2CBB"/>
    <w:pPr>
      <w:pBdr>
        <w:bottom w:val="single" w:sz="4" w:space="4" w:color="006AD4"/>
      </w:pBdr>
      <w:spacing w:before="200" w:after="280"/>
      <w:ind w:left="936" w:right="936"/>
    </w:pPr>
    <w:rPr>
      <w:b/>
      <w:bCs/>
      <w:i/>
      <w:iCs/>
      <w:color w:val="006AD4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4C2CBB"/>
    <w:rPr>
      <w:rFonts w:ascii="Arial" w:eastAsia="Arial Unicode MS" w:hAnsi="Arial" w:cs="Arial"/>
      <w:b/>
      <w:bCs/>
      <w:i/>
      <w:iCs/>
      <w:color w:val="006AD4"/>
      <w:sz w:val="22"/>
      <w:szCs w:val="22"/>
    </w:rPr>
  </w:style>
  <w:style w:type="paragraph" w:styleId="KeinLeerraum">
    <w:name w:val="No Spacing"/>
    <w:uiPriority w:val="99"/>
    <w:qFormat/>
    <w:rsid w:val="004C2CBB"/>
    <w:pPr>
      <w:tabs>
        <w:tab w:val="left" w:pos="397"/>
        <w:tab w:val="left" w:pos="794"/>
        <w:tab w:val="left" w:pos="1191"/>
        <w:tab w:val="left" w:pos="4479"/>
        <w:tab w:val="left" w:pos="4876"/>
        <w:tab w:val="left" w:pos="5273"/>
        <w:tab w:val="left" w:pos="5670"/>
        <w:tab w:val="left" w:pos="6067"/>
        <w:tab w:val="decimal" w:pos="8505"/>
      </w:tabs>
      <w:kinsoku w:val="0"/>
      <w:overflowPunct w:val="0"/>
      <w:autoSpaceDE w:val="0"/>
      <w:autoSpaceDN w:val="0"/>
    </w:pPr>
    <w:rPr>
      <w:rFonts w:ascii="Arial" w:eastAsia="Arial Unicode MS" w:hAnsi="Arial" w:cs="Arial"/>
    </w:rPr>
  </w:style>
  <w:style w:type="paragraph" w:styleId="Kommentartext">
    <w:name w:val="annotation text"/>
    <w:basedOn w:val="Standard"/>
    <w:link w:val="KommentartextZchn"/>
    <w:uiPriority w:val="99"/>
    <w:semiHidden/>
    <w:rsid w:val="004C2CB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locked/>
    <w:rsid w:val="004C2CBB"/>
    <w:rPr>
      <w:rFonts w:ascii="Arial" w:eastAsia="Arial Unicode MS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4C2C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locked/>
    <w:rsid w:val="004C2CBB"/>
    <w:rPr>
      <w:rFonts w:ascii="Arial" w:eastAsia="Arial Unicode MS" w:hAnsi="Arial" w:cs="Arial"/>
      <w:b/>
      <w:bCs/>
    </w:rPr>
  </w:style>
  <w:style w:type="paragraph" w:styleId="Liste">
    <w:name w:val="List"/>
    <w:basedOn w:val="Standard"/>
    <w:uiPriority w:val="99"/>
    <w:semiHidden/>
    <w:rsid w:val="004C2CBB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4C2CBB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4C2CBB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4C2CBB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4C2CBB"/>
    <w:pPr>
      <w:ind w:left="1415" w:hanging="283"/>
      <w:contextualSpacing/>
    </w:pPr>
  </w:style>
  <w:style w:type="paragraph" w:styleId="Listenabsatz">
    <w:name w:val="List Paragraph"/>
    <w:basedOn w:val="Standard"/>
    <w:uiPriority w:val="99"/>
    <w:qFormat/>
    <w:rsid w:val="004C2CBB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rsid w:val="004C2CBB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4C2CBB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4C2CBB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4C2CBB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4C2CBB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rsid w:val="004C2CBB"/>
    <w:pPr>
      <w:tabs>
        <w:tab w:val="num" w:pos="360"/>
      </w:tabs>
      <w:ind w:left="360" w:hanging="360"/>
      <w:contextualSpacing/>
    </w:pPr>
  </w:style>
  <w:style w:type="paragraph" w:styleId="Listennummer2">
    <w:name w:val="List Number 2"/>
    <w:basedOn w:val="Standard"/>
    <w:uiPriority w:val="99"/>
    <w:semiHidden/>
    <w:rsid w:val="004C2CBB"/>
    <w:pPr>
      <w:numPr>
        <w:numId w:val="22"/>
      </w:numPr>
      <w:tabs>
        <w:tab w:val="clear" w:pos="567"/>
        <w:tab w:val="num" w:pos="643"/>
      </w:tabs>
      <w:ind w:left="643" w:hanging="360"/>
      <w:contextualSpacing/>
    </w:pPr>
  </w:style>
  <w:style w:type="paragraph" w:styleId="Listennummer3">
    <w:name w:val="List Number 3"/>
    <w:basedOn w:val="Standard"/>
    <w:uiPriority w:val="99"/>
    <w:semiHidden/>
    <w:rsid w:val="004C2CBB"/>
    <w:pPr>
      <w:numPr>
        <w:numId w:val="23"/>
      </w:numPr>
      <w:tabs>
        <w:tab w:val="left" w:pos="397"/>
        <w:tab w:val="num" w:pos="926"/>
      </w:tabs>
      <w:ind w:left="926" w:hanging="360"/>
      <w:contextualSpacing/>
    </w:pPr>
  </w:style>
  <w:style w:type="paragraph" w:styleId="Listennummer4">
    <w:name w:val="List Number 4"/>
    <w:basedOn w:val="Standard"/>
    <w:uiPriority w:val="99"/>
    <w:semiHidden/>
    <w:rsid w:val="004C2CBB"/>
    <w:pPr>
      <w:tabs>
        <w:tab w:val="clear" w:pos="1191"/>
        <w:tab w:val="num" w:pos="1209"/>
      </w:tabs>
      <w:ind w:left="1209" w:hanging="360"/>
      <w:contextualSpacing/>
    </w:pPr>
  </w:style>
  <w:style w:type="paragraph" w:styleId="Listennummer5">
    <w:name w:val="List Number 5"/>
    <w:basedOn w:val="Standard"/>
    <w:uiPriority w:val="99"/>
    <w:semiHidden/>
    <w:rsid w:val="004C2CBB"/>
    <w:pPr>
      <w:tabs>
        <w:tab w:val="num" w:pos="1492"/>
      </w:tabs>
      <w:ind w:left="1492" w:hanging="360"/>
      <w:contextualSpacing/>
    </w:pPr>
  </w:style>
  <w:style w:type="paragraph" w:styleId="Literaturverzeichnis">
    <w:name w:val="Bibliography"/>
    <w:basedOn w:val="Standard"/>
    <w:next w:val="Standard"/>
    <w:uiPriority w:val="99"/>
    <w:semiHidden/>
    <w:rsid w:val="004C2CBB"/>
  </w:style>
  <w:style w:type="paragraph" w:styleId="Makrotext">
    <w:name w:val="macro"/>
    <w:link w:val="MakrotextZchn"/>
    <w:uiPriority w:val="99"/>
    <w:semiHidden/>
    <w:rsid w:val="004C2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pacing w:before="120"/>
    </w:pPr>
    <w:rPr>
      <w:rFonts w:ascii="Consolas" w:eastAsia="Arial Unicode MS" w:hAnsi="Consolas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locked/>
    <w:rsid w:val="004C2CBB"/>
    <w:rPr>
      <w:rFonts w:ascii="Consolas" w:eastAsia="Arial Unicode MS" w:hAnsi="Consolas" w:cs="Consolas"/>
      <w:lang w:val="de-CH" w:eastAsia="de-CH" w:bidi="ar-SA"/>
    </w:rPr>
  </w:style>
  <w:style w:type="paragraph" w:styleId="Nachrichtenkopf">
    <w:name w:val="Message Header"/>
    <w:basedOn w:val="Standard"/>
    <w:link w:val="NachrichtenkopfZchn"/>
    <w:uiPriority w:val="99"/>
    <w:semiHidden/>
    <w:rsid w:val="004C2C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134" w:hanging="1134"/>
    </w:pPr>
    <w:rPr>
      <w:rFonts w:eastAsia="MS Mincho" w:cs="Times New Roman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locked/>
    <w:rsid w:val="004C2CBB"/>
    <w:rPr>
      <w:rFonts w:ascii="Arial" w:hAnsi="Arial" w:cs="Times New Roman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4C2CBB"/>
    <w:pPr>
      <w:spacing w:before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locked/>
    <w:rsid w:val="004C2CBB"/>
    <w:rPr>
      <w:rFonts w:ascii="Consolas" w:eastAsia="Arial Unicode M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4C2CBB"/>
    <w:rPr>
      <w:rFonts w:eastAsia="MS Mincho" w:cs="Times New Roman"/>
      <w:b/>
      <w:bCs/>
      <w:sz w:val="24"/>
      <w:szCs w:val="24"/>
    </w:rPr>
  </w:style>
  <w:style w:type="paragraph" w:styleId="StandardWeb">
    <w:name w:val="Normal (Web)"/>
    <w:basedOn w:val="Standard"/>
    <w:uiPriority w:val="99"/>
    <w:rsid w:val="004C2CBB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4C2CBB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4C2C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2">
    <w:name w:val="Body Text 2"/>
    <w:basedOn w:val="Standard"/>
    <w:link w:val="Textkrper2Zchn"/>
    <w:uiPriority w:val="99"/>
    <w:semiHidden/>
    <w:rsid w:val="004C2CB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3">
    <w:name w:val="Body Text 3"/>
    <w:basedOn w:val="Standard"/>
    <w:link w:val="Textkrper3Zchn"/>
    <w:uiPriority w:val="99"/>
    <w:semiHidden/>
    <w:rsid w:val="004C2CB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4C2CB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4C2CB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4C2CBB"/>
    <w:rPr>
      <w:rFonts w:ascii="Arial" w:eastAsia="Arial Unicode MS" w:hAnsi="Arial" w:cs="Arial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4C2CBB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4C2CB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4C2CBB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99"/>
    <w:qFormat/>
    <w:rsid w:val="004C2CBB"/>
    <w:pPr>
      <w:pBdr>
        <w:bottom w:val="single" w:sz="8" w:space="4" w:color="006AD4"/>
      </w:pBdr>
      <w:spacing w:before="0" w:after="300"/>
      <w:contextualSpacing/>
    </w:pPr>
    <w:rPr>
      <w:rFonts w:eastAsia="MS Mincho" w:cs="Times New Roman"/>
      <w:color w:val="262626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C2CBB"/>
    <w:rPr>
      <w:rFonts w:ascii="Arial" w:hAnsi="Arial" w:cs="Times New Roman"/>
      <w:color w:val="262626"/>
      <w:spacing w:val="5"/>
      <w:kern w:val="28"/>
      <w:sz w:val="52"/>
      <w:szCs w:val="52"/>
    </w:rPr>
  </w:style>
  <w:style w:type="paragraph" w:styleId="Umschlagabsenderadresse">
    <w:name w:val="envelope return"/>
    <w:basedOn w:val="Standard"/>
    <w:uiPriority w:val="99"/>
    <w:semiHidden/>
    <w:rsid w:val="004C2CBB"/>
    <w:pPr>
      <w:spacing w:before="0"/>
    </w:pPr>
    <w:rPr>
      <w:rFonts w:eastAsia="MS Mincho" w:cs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rsid w:val="004C2CBB"/>
    <w:pPr>
      <w:framePr w:w="4320" w:h="2160" w:hRule="exact" w:hSpace="141" w:wrap="auto" w:hAnchor="page" w:xAlign="center" w:yAlign="bottom"/>
      <w:spacing w:before="0"/>
      <w:ind w:left="1"/>
    </w:pPr>
    <w:rPr>
      <w:rFonts w:eastAsia="MS Mincho" w:cs="Times New Roman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rsid w:val="004C2CBB"/>
    <w:pPr>
      <w:spacing w:before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locked/>
    <w:rsid w:val="004C2CBB"/>
    <w:rPr>
      <w:rFonts w:ascii="Arial" w:eastAsia="Arial Unicode MS" w:hAnsi="Arial" w:cs="Arial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4C2CBB"/>
    <w:pPr>
      <w:numPr>
        <w:ilvl w:val="1"/>
      </w:numPr>
    </w:pPr>
    <w:rPr>
      <w:rFonts w:eastAsia="MS Mincho" w:cs="Times New Roman"/>
      <w:i/>
      <w:iCs/>
      <w:color w:val="006AD4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4C2CBB"/>
    <w:rPr>
      <w:rFonts w:ascii="Arial" w:hAnsi="Arial" w:cs="Times New Roman"/>
      <w:i/>
      <w:iCs/>
      <w:color w:val="006AD4"/>
      <w:spacing w:val="15"/>
      <w:sz w:val="24"/>
      <w:szCs w:val="24"/>
    </w:rPr>
  </w:style>
  <w:style w:type="paragraph" w:styleId="Verzeichnis4">
    <w:name w:val="toc 4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99"/>
    <w:semiHidden/>
    <w:rsid w:val="004C2CBB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</w:tabs>
      <w:spacing w:after="100"/>
      <w:ind w:left="1760"/>
    </w:pPr>
  </w:style>
  <w:style w:type="paragraph" w:customStyle="1" w:styleId="Text">
    <w:name w:val="Text"/>
    <w:basedOn w:val="Standard"/>
    <w:link w:val="TextZchn"/>
    <w:uiPriority w:val="99"/>
    <w:rsid w:val="00394C93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exact"/>
      <w:jc w:val="both"/>
    </w:pPr>
    <w:rPr>
      <w:rFonts w:eastAsia="MS Mincho"/>
      <w:sz w:val="24"/>
    </w:rPr>
  </w:style>
  <w:style w:type="character" w:customStyle="1" w:styleId="TextZchn">
    <w:name w:val="Text Zchn"/>
    <w:basedOn w:val="Absatz-Standardschriftart"/>
    <w:link w:val="Text"/>
    <w:uiPriority w:val="99"/>
    <w:locked/>
    <w:rsid w:val="00394C93"/>
    <w:rPr>
      <w:rFonts w:ascii="Arial" w:hAnsi="Arial" w:cs="Arial"/>
      <w:sz w:val="22"/>
      <w:szCs w:val="22"/>
    </w:rPr>
  </w:style>
  <w:style w:type="paragraph" w:customStyle="1" w:styleId="Betreffnis">
    <w:name w:val="Betreffnis"/>
    <w:basedOn w:val="Standard"/>
    <w:uiPriority w:val="99"/>
    <w:rsid w:val="00D82DC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adjustRightInd w:val="0"/>
      <w:spacing w:before="0"/>
      <w:textAlignment w:val="baseline"/>
    </w:pPr>
    <w:rPr>
      <w:rFonts w:eastAsia="MS Mincho" w:cs="Times New Roman"/>
      <w:b/>
      <w:sz w:val="28"/>
      <w:szCs w:val="28"/>
      <w:lang w:val="de-DE" w:eastAsia="de-DE"/>
    </w:rPr>
  </w:style>
  <w:style w:type="character" w:customStyle="1" w:styleId="13Aufz1StufeZchn">
    <w:name w:val="13 Aufz.1.Stufe Zchn"/>
    <w:basedOn w:val="Absatz-Standardschriftart"/>
    <w:link w:val="13Aufz1Stufe"/>
    <w:uiPriority w:val="99"/>
    <w:locked/>
    <w:rsid w:val="001C27F0"/>
    <w:rPr>
      <w:rFonts w:ascii="Arial" w:eastAsia="Arial Unicode MS" w:hAnsi="Arial" w:cs="Arial"/>
    </w:rPr>
  </w:style>
  <w:style w:type="character" w:customStyle="1" w:styleId="00VorgabetextZchn">
    <w:name w:val="00 Vorgabetext Zchn"/>
    <w:basedOn w:val="Absatz-Standardschriftart"/>
    <w:link w:val="00Vorgabetext"/>
    <w:uiPriority w:val="99"/>
    <w:locked/>
    <w:rsid w:val="001C27F0"/>
    <w:rPr>
      <w:rFonts w:ascii="Arial" w:eastAsia="Arial Unicode MS" w:hAnsi="Arial" w:cs="Arial"/>
      <w:sz w:val="22"/>
      <w:szCs w:val="22"/>
    </w:rPr>
  </w:style>
  <w:style w:type="paragraph" w:customStyle="1" w:styleId="Aufzhlung1Stufe">
    <w:name w:val="Aufzählung 1. Stufe"/>
    <w:basedOn w:val="Standard"/>
    <w:uiPriority w:val="99"/>
    <w:rsid w:val="005F7750"/>
    <w:pPr>
      <w:numPr>
        <w:numId w:val="37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after="120" w:line="300" w:lineRule="atLeast"/>
      <w:jc w:val="both"/>
    </w:pPr>
    <w:rPr>
      <w:rFonts w:eastAsia="MS Mincho" w:cs="Times New Roman"/>
      <w:sz w:val="24"/>
    </w:rPr>
  </w:style>
  <w:style w:type="paragraph" w:customStyle="1" w:styleId="Aufzhlung2Stufe">
    <w:name w:val="Aufzählung 2. Stufe"/>
    <w:basedOn w:val="Standard"/>
    <w:uiPriority w:val="99"/>
    <w:rsid w:val="005F7750"/>
    <w:pPr>
      <w:numPr>
        <w:numId w:val="36"/>
      </w:num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0" w:line="300" w:lineRule="atLeast"/>
      <w:ind w:left="568" w:hanging="284"/>
      <w:jc w:val="both"/>
    </w:pPr>
    <w:rPr>
      <w:rFonts w:eastAsia="MS Mincho" w:cs="Times New Roman"/>
      <w:sz w:val="24"/>
    </w:rPr>
  </w:style>
  <w:style w:type="paragraph" w:customStyle="1" w:styleId="Formatvorlageberschrift212pt">
    <w:name w:val="Formatvorlage Überschrift 2 + 12 pt"/>
    <w:basedOn w:val="berschrift2"/>
    <w:uiPriority w:val="99"/>
    <w:rsid w:val="0094796D"/>
    <w:pPr>
      <w:spacing w:before="0"/>
    </w:pPr>
    <w:rPr>
      <w:bCs w:val="0"/>
      <w:iCs w:val="0"/>
      <w:sz w:val="24"/>
    </w:rPr>
  </w:style>
  <w:style w:type="numbering" w:customStyle="1" w:styleId="ListeTitel">
    <w:name w:val="ListeTitel"/>
    <w:rsid w:val="000B3B94"/>
    <w:pPr>
      <w:numPr>
        <w:numId w:val="22"/>
      </w:numPr>
    </w:pPr>
  </w:style>
  <w:style w:type="numbering" w:customStyle="1" w:styleId="NummerierungStandard">
    <w:name w:val="NummerierungStandard"/>
    <w:rsid w:val="000B3B94"/>
    <w:pPr>
      <w:numPr>
        <w:numId w:val="23"/>
      </w:numPr>
    </w:pPr>
  </w:style>
  <w:style w:type="numbering" w:customStyle="1" w:styleId="ListeAufzaehlungen">
    <w:name w:val="ListeAufzaehlungen"/>
    <w:rsid w:val="000B3B94"/>
    <w:pPr>
      <w:numPr>
        <w:numId w:val="21"/>
      </w:numPr>
    </w:pPr>
  </w:style>
  <w:style w:type="paragraph" w:customStyle="1" w:styleId="oa1">
    <w:name w:val="oa1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shd w:val="clear" w:color="auto" w:fill="0070C0"/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oa2">
    <w:name w:val="oa2"/>
    <w:basedOn w:val="Standard"/>
    <w:rsid w:val="00507849"/>
    <w:pP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textAlignment w:val="top"/>
    </w:pPr>
    <w:rPr>
      <w:rFonts w:eastAsia="Times New Roman"/>
      <w:sz w:val="24"/>
      <w:szCs w:val="24"/>
    </w:rPr>
  </w:style>
  <w:style w:type="paragraph" w:customStyle="1" w:styleId="oa3">
    <w:name w:val="oa3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  <w:jc w:val="right"/>
    </w:pPr>
    <w:rPr>
      <w:rFonts w:eastAsia="Times New Roman"/>
      <w:sz w:val="24"/>
      <w:szCs w:val="24"/>
    </w:rPr>
  </w:style>
  <w:style w:type="paragraph" w:customStyle="1" w:styleId="oa4">
    <w:name w:val="oa4"/>
    <w:basedOn w:val="Standard"/>
    <w:rsid w:val="00507849"/>
    <w:pPr>
      <w:pBdr>
        <w:top w:val="single" w:sz="6" w:space="1" w:color="4A7EBB"/>
        <w:left w:val="single" w:sz="6" w:space="1" w:color="4A7EBB"/>
        <w:bottom w:val="single" w:sz="6" w:space="0" w:color="4A7EBB"/>
        <w:right w:val="single" w:sz="6" w:space="1" w:color="4A7EBB"/>
      </w:pBdr>
      <w:tabs>
        <w:tab w:val="clear" w:pos="397"/>
        <w:tab w:val="clear" w:pos="794"/>
        <w:tab w:val="clear" w:pos="1191"/>
        <w:tab w:val="clear" w:pos="4479"/>
        <w:tab w:val="clear" w:pos="4876"/>
        <w:tab w:val="clear" w:pos="5273"/>
        <w:tab w:val="clear" w:pos="5670"/>
        <w:tab w:val="clear" w:pos="6067"/>
        <w:tab w:val="clear" w:pos="7937"/>
      </w:tabs>
      <w:kinsoku/>
      <w:overflowPunct/>
      <w:autoSpaceDE/>
      <w:autoSpaceDN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30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2214">
              <w:marLeft w:val="420"/>
              <w:marRight w:val="0"/>
              <w:marTop w:val="2955"/>
              <w:marBottom w:val="0"/>
              <w:divBdr>
                <w:top w:val="single" w:sz="6" w:space="8" w:color="D7D7D7"/>
                <w:left w:val="single" w:sz="6" w:space="15" w:color="D7D7D7"/>
                <w:bottom w:val="single" w:sz="6" w:space="31" w:color="D7D7D7"/>
                <w:right w:val="single" w:sz="6" w:space="15" w:color="D7D7D7"/>
              </w:divBdr>
              <w:divsChild>
                <w:div w:id="8723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30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30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nanzverwaltung.tg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JI\SETS\WORD\FORMS\1020810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B0A1A-C60F-4E0B-B1DD-0DF313190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10208105.dotx</Template>
  <TotalTime>0</TotalTime>
  <Pages>9</Pages>
  <Words>1720</Words>
  <Characters>10841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Kurzbericht/Projektformular</vt:lpstr>
    </vt:vector>
  </TitlesOfParts>
  <Company>DJI</Company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Kurzbericht/Projektformular</dc:title>
  <dc:creator>b102pha</dc:creator>
  <cp:lastModifiedBy>Enzler Hansjörg</cp:lastModifiedBy>
  <cp:revision>2</cp:revision>
  <cp:lastPrinted>2015-05-26T16:49:00Z</cp:lastPrinted>
  <dcterms:created xsi:type="dcterms:W3CDTF">2019-01-04T10:34:00Z</dcterms:created>
  <dcterms:modified xsi:type="dcterms:W3CDTF">2019-01-04T10:34:00Z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t_Vorlage">
    <vt:lpwstr>Standard_GAZ</vt:lpwstr>
  </property>
  <property fmtid="{D5CDD505-2E9C-101B-9397-08002B2CF9AE}" pid="3" name="Dot_Ver">
    <vt:lpwstr>1.0</vt:lpwstr>
  </property>
  <property fmtid="{D5CDD505-2E9C-101B-9397-08002B2CF9AE}" pid="4" name="FV_Vorlage">
    <vt:lpwstr>GAZ Standard</vt:lpwstr>
  </property>
</Properties>
</file>